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  <w:bookmarkStart w:id="0" w:name="page5R_mcid2"/>
      <w:bookmarkStart w:id="1" w:name="page5R_mcid3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2" w:name="page5R_mcid4"/>
      <w:bookmarkStart w:id="3" w:name="page5R_mcid5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4" w:name="page5R_mcid6"/>
      <w:bookmarkStart w:id="5" w:name="page5R_mcid7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6" w:name="page5R_mcid9"/>
      <w:bookmarkStart w:id="7" w:name="page5R_mcid10"/>
      <w:bookmarkStart w:id="8" w:name="page5R_mcid8"/>
      <w:bookmarkEnd w:id="6"/>
      <w:bookmarkEnd w:id="7"/>
      <w:bookmarkEnd w:id="8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9" w:name="page5R_mcid28"/>
      <w:bookmarkEnd w:id="9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0" w:name="page5R_mcid30"/>
      <w:bookmarkStart w:id="11" w:name="page5R_mcid29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2" w:name="page5R_mcid32"/>
      <w:bookmarkStart w:id="13" w:name="page5R_mcid31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38.02.03 Операционная деятельность в логистике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4" w:name="page6R_mcid4"/>
      <w:bookmarkEnd w:id="14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5" w:name="page6R_mcid7"/>
      <w:bookmarkEnd w:id="15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6" w:name="page6R_mcid10"/>
      <w:bookmarkEnd w:id="16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17" w:name="page6R_mcid13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ДИПЛОМНОЙ РАБОТЫ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page7R_mcid4"/>
      <w:bookmarkStart w:id="19" w:name="page7R_mcid2"/>
      <w:bookmarkStart w:id="20" w:name="page7R_mcid3"/>
      <w:bookmarkStart w:id="21" w:name="page7R_mcid6"/>
      <w:bookmarkStart w:id="22" w:name="page7R_mcid5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9"/>
      <w:bookmarkStart w:id="24" w:name="page7R_mcid7"/>
      <w:bookmarkStart w:id="25" w:name="page7R_mcid8"/>
      <w:bookmarkEnd w:id="23"/>
      <w:bookmarkEnd w:id="24"/>
      <w:bookmarkEnd w:id="2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38.02.03 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page7R_mcid15"/>
      <w:bookmarkStart w:id="27" w:name="page7R_mcid14"/>
      <w:bookmarkStart w:id="28" w:name="page7R_mcid13"/>
      <w:bookmarkStart w:id="29" w:name="page7R_mcid12"/>
      <w:bookmarkEnd w:id="26"/>
      <w:bookmarkEnd w:id="27"/>
      <w:bookmarkEnd w:id="28"/>
      <w:bookmarkEnd w:id="2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0" w:name="page7R_mcid18"/>
      <w:bookmarkStart w:id="31" w:name="page7R_mcid16"/>
      <w:bookmarkStart w:id="32" w:name="page7R_mcid17"/>
      <w:bookmarkEnd w:id="30"/>
      <w:bookmarkEnd w:id="31"/>
      <w:bookmarkEnd w:id="3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3" w:name="page7R_mcid19"/>
      <w:bookmarkEnd w:id="33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4" w:name="page7R_mcid20"/>
      <w:bookmarkStart w:id="35" w:name="page7R_mcid21"/>
      <w:bookmarkEnd w:id="34"/>
      <w:bookmarkEnd w:id="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36" w:name="page7R_mcid27"/>
            <w:bookmarkStart w:id="37" w:name="page7R_mcid26"/>
            <w:bookmarkStart w:id="38" w:name="page7R_mcid25"/>
            <w:bookmarkEnd w:id="36"/>
            <w:bookmarkEnd w:id="37"/>
            <w:bookmarkEnd w:id="38"/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39" w:name="page7R_mcid28"/>
            <w:bookmarkStart w:id="40" w:name="page7R_mcid29"/>
            <w:bookmarkEnd w:id="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1" w:name="page7R_mcid33"/>
            <w:bookmarkStart w:id="42" w:name="page7R_mcid34"/>
            <w:bookmarkEnd w:id="4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Операционный логист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38.02.03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R11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Предпринимательство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43" w:name="page7R_mcid58"/>
      <w:bookmarkEnd w:id="43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44" w:name="page7R_mcid59"/>
      <w:bookmarkStart w:id="45" w:name="page7R_mcid60"/>
      <w:bookmarkEnd w:id="44"/>
      <w:bookmarkEnd w:id="45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46" w:name="page7R_mcid64"/>
      <w:bookmarkStart w:id="47" w:name="page7R_mcid63"/>
      <w:bookmarkStart w:id="48" w:name="page7R_mcid61"/>
      <w:bookmarkStart w:id="49" w:name="page7R_mcid62"/>
      <w:bookmarkEnd w:id="46"/>
      <w:bookmarkEnd w:id="47"/>
      <w:bookmarkEnd w:id="48"/>
      <w:bookmarkEnd w:id="49"/>
      <w:r>
        <w:rPr>
          <w:rFonts w:ascii="Times New Roman" w:hAnsi="Times New Roman"/>
          <w:sz w:val="24"/>
          <w:szCs w:val="24"/>
        </w:rPr>
        <w:br/>
        <w:t>Таблица 1</w:t>
      </w:r>
      <w:bookmarkStart w:id="50" w:name="page7R_mcid65"/>
      <w:bookmarkEnd w:id="50"/>
      <w:r>
        <w:rPr>
          <w:rFonts w:ascii="Times New Roman" w:hAnsi="Times New Roman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51" w:name="page7R_mcid67"/>
      <w:bookmarkStart w:id="52" w:name="page7R_mcid66"/>
      <w:bookmarkEnd w:id="51"/>
      <w:bookmarkEnd w:id="52"/>
      <w:r>
        <w:rPr>
          <w:rFonts w:ascii="Times New Roman" w:hAnsi="Times New Roman"/>
          <w:sz w:val="24"/>
          <w:szCs w:val="24"/>
        </w:rPr>
        <w:br/>
        <w:t xml:space="preserve">в рамках демонстрационного экзамена по компетенции No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R41 Предпринимательство</w:t>
      </w:r>
      <w:bookmarkStart w:id="53" w:name="page7R_mcid69"/>
      <w:bookmarkStart w:id="54" w:name="page7R_mcid68"/>
      <w:bookmarkEnd w:id="53"/>
      <w:bookmarkEnd w:id="54"/>
      <w:r>
        <w:rPr>
          <w:rFonts w:ascii="Times New Roman" w:hAnsi="Times New Roman"/>
          <w:sz w:val="24"/>
          <w:szCs w:val="24"/>
        </w:rPr>
        <w:t xml:space="preserve"> профессиональным компетенциям, основным видам</w:t>
      </w:r>
      <w:bookmarkStart w:id="55" w:name="page7R_mcid70"/>
      <w:bookmarkEnd w:id="55"/>
      <w:r>
        <w:rPr>
          <w:rFonts w:ascii="Times New Roman" w:hAnsi="Times New Roman"/>
          <w:sz w:val="24"/>
          <w:szCs w:val="24"/>
        </w:rPr>
        <w:t xml:space="preserve"> деятельности, предусмотренным ФГОС</w:t>
      </w:r>
      <w:bookmarkStart w:id="56" w:name="page7R_mcid71"/>
      <w:bookmarkStart w:id="57" w:name="page7R_mcid72"/>
      <w:bookmarkEnd w:id="56"/>
      <w:bookmarkEnd w:id="57"/>
      <w:r>
        <w:rPr>
          <w:rFonts w:ascii="Times New Roman" w:hAnsi="Times New Roman"/>
          <w:sz w:val="24"/>
          <w:szCs w:val="24"/>
        </w:rPr>
        <w:t xml:space="preserve"> 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58" w:name="page7R_mcid76"/>
            <w:bookmarkEnd w:id="58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59" w:name="page7R_mcid77"/>
            <w:bookmarkEnd w:id="59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60" w:name="page7R_mcid80"/>
            <w:bookmarkEnd w:id="60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61" w:name="page7R_mcid81"/>
            <w:bookmarkEnd w:id="61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454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Планирование и организация логистического процесса в организациях (в подразделениях) различных сфер деятельности.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34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ПМ.02 Управление логистическими процессами в закупках, производстве и распределении.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34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ПМ.03 Оптимизация ресурсов организации (подразделения), связанных с управлением материальными и нематериальными потоками.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51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Оценка эффективности работы логистических систем и контроль логистических операций.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bookmarkStart w:id="62" w:name="p_72"/>
            <w:bookmarkEnd w:id="62"/>
            <w:r>
              <w:rPr>
                <w:rFonts w:ascii="Times New Roman" w:hAnsi="Times New Roman"/>
                <w:color w:val="000000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63" w:name="p_73"/>
            <w:bookmarkStart w:id="64" w:name="block_77"/>
            <w:bookmarkEnd w:id="63"/>
            <w:bookmarkEnd w:id="64"/>
            <w:r>
              <w:rPr/>
      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65" w:name="p_74"/>
            <w:bookmarkStart w:id="66" w:name="block_78"/>
            <w:bookmarkEnd w:id="65"/>
            <w:bookmarkEnd w:id="66"/>
            <w:r>
              <w:rPr/>
              <w:t>ПК 1.3. 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67" w:name="p_75"/>
            <w:bookmarkStart w:id="68" w:name="block_79"/>
            <w:bookmarkEnd w:id="67"/>
            <w:bookmarkEnd w:id="68"/>
            <w:r>
              <w:rPr/>
      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69" w:name="block_80"/>
            <w:bookmarkStart w:id="70" w:name="p_76"/>
            <w:bookmarkEnd w:id="69"/>
            <w:bookmarkEnd w:id="70"/>
            <w:r>
              <w:rPr/>
              <w:t>ПК 1.5. Владеть основами оперативного планирования и организации материальных потоков на производстве.</w:t>
            </w:r>
          </w:p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  <w:color w:val="000000"/>
              </w:rPr>
            </w:pPr>
            <w:bookmarkStart w:id="71" w:name="p_78"/>
            <w:bookmarkEnd w:id="71"/>
            <w:r>
              <w:rPr>
                <w:rFonts w:ascii="Times New Roman" w:hAnsi="Times New Roman"/>
                <w:color w:val="000000"/>
              </w:rPr>
      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>
            <w:pPr>
              <w:pStyle w:val="Style15"/>
              <w:widowControl w:val="false"/>
              <w:rPr>
                <w:rFonts w:ascii="Times New Roman" w:hAnsi="Times New Roman"/>
              </w:rPr>
            </w:pPr>
            <w:bookmarkStart w:id="72" w:name="block_82"/>
            <w:bookmarkStart w:id="73" w:name="p_79"/>
            <w:bookmarkEnd w:id="72"/>
            <w:bookmarkEnd w:id="73"/>
            <w:r>
              <w:rPr>
                <w:rFonts w:ascii="Times New Roman" w:hAnsi="Times New Roman"/>
              </w:rPr>
              <w:t>ПК 2.2. Применять методологию проектирования внутрипроизводственных логистических систем при решении практических задач.</w:t>
            </w:r>
          </w:p>
          <w:p>
            <w:pPr>
              <w:pStyle w:val="Style15"/>
              <w:widowControl w:val="false"/>
              <w:rPr>
                <w:rFonts w:ascii="Times New Roman" w:hAnsi="Times New Roman"/>
              </w:rPr>
            </w:pPr>
            <w:bookmarkStart w:id="74" w:name="p_80"/>
            <w:bookmarkStart w:id="75" w:name="block_83"/>
            <w:bookmarkEnd w:id="74"/>
            <w:bookmarkEnd w:id="75"/>
            <w:r>
              <w:rPr>
                <w:rFonts w:ascii="Times New Roman" w:hAnsi="Times New Roman"/>
              </w:rPr>
              <w:t>ПК 2.3. Использовать различные модели и методы управления запасами.</w:t>
            </w:r>
          </w:p>
          <w:p>
            <w:pPr>
              <w:pStyle w:val="Style15"/>
              <w:widowControl w:val="false"/>
              <w:rPr>
                <w:rFonts w:ascii="Times New Roman" w:hAnsi="Times New Roman"/>
              </w:rPr>
            </w:pPr>
            <w:bookmarkStart w:id="76" w:name="p_81"/>
            <w:bookmarkStart w:id="77" w:name="block_84"/>
            <w:bookmarkEnd w:id="76"/>
            <w:bookmarkEnd w:id="77"/>
            <w:r>
              <w:rPr>
                <w:rFonts w:ascii="Times New Roman" w:hAnsi="Times New Roman"/>
              </w:rPr>
              <w:t>ПК 2.4. Осуществлять управление заказами, запасами, транспортировкой, складированием, грузопереработкой, упаковкой, сервисом.</w:t>
            </w:r>
          </w:p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  <w:color w:val="000000"/>
              </w:rPr>
            </w:pPr>
            <w:bookmarkStart w:id="78" w:name="p_83"/>
            <w:bookmarkEnd w:id="78"/>
            <w:r>
              <w:rPr>
                <w:rFonts w:ascii="Times New Roman" w:hAnsi="Times New Roman"/>
                <w:color w:val="000000"/>
              </w:rPr>
              <w:t>ПК 3.1. Владеть методологией оценки эффективности функционирования элементов логистической системы.</w:t>
            </w:r>
          </w:p>
          <w:p>
            <w:pPr>
              <w:pStyle w:val="Style15"/>
              <w:widowControl w:val="false"/>
              <w:rPr>
                <w:rFonts w:ascii="Times New Roman" w:hAnsi="Times New Roman"/>
              </w:rPr>
            </w:pPr>
            <w:bookmarkStart w:id="79" w:name="p_84"/>
            <w:bookmarkStart w:id="80" w:name="block_86"/>
            <w:bookmarkEnd w:id="79"/>
            <w:bookmarkEnd w:id="80"/>
            <w:r>
              <w:rPr>
                <w:rFonts w:ascii="Times New Roman" w:hAnsi="Times New Roman"/>
              </w:rPr>
      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yle15"/>
              <w:widowControl w:val="false"/>
              <w:rPr>
                <w:rFonts w:ascii="Times New Roman" w:hAnsi="Times New Roman"/>
              </w:rPr>
            </w:pPr>
            <w:bookmarkStart w:id="81" w:name="block_87"/>
            <w:bookmarkStart w:id="82" w:name="p_85"/>
            <w:bookmarkEnd w:id="81"/>
            <w:bookmarkEnd w:id="82"/>
            <w:r>
              <w:rPr>
                <w:rFonts w:ascii="Times New Roman" w:hAnsi="Times New Roman"/>
              </w:rPr>
              <w:t>ПК 3.3. Рассчитывать и анализировать логистические издержки.</w:t>
            </w:r>
          </w:p>
          <w:p>
            <w:pPr>
              <w:pStyle w:val="Style15"/>
              <w:widowControl w:val="false"/>
              <w:rPr>
                <w:rFonts w:ascii="Times New Roman" w:hAnsi="Times New Roman"/>
              </w:rPr>
            </w:pPr>
            <w:bookmarkStart w:id="83" w:name="block_88"/>
            <w:bookmarkStart w:id="84" w:name="p_86"/>
            <w:bookmarkEnd w:id="83"/>
            <w:bookmarkEnd w:id="84"/>
            <w:r>
              <w:rPr>
                <w:rFonts w:ascii="Times New Roman" w:hAnsi="Times New Roman"/>
              </w:rPr>
              <w:t>ПК 3.4. Применять современные логистические концепции и принципы сокращения логистических расходов.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r>
              <w:rPr>
                <w:color w:val="FF3838"/>
              </w:rPr>
            </w:r>
          </w:p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bookmarkStart w:id="85" w:name="p_88"/>
            <w:bookmarkEnd w:id="85"/>
            <w:r>
              <w:rPr>
                <w:rFonts w:ascii="Times New Roman" w:hAnsi="Times New Roman"/>
                <w:color w:val="000000"/>
              </w:rPr>
              <w:t>ПК 4.1. Проводить контроль выполнения и экспедирования заказов.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86" w:name="block_90"/>
            <w:bookmarkStart w:id="87" w:name="p_89"/>
            <w:bookmarkEnd w:id="86"/>
            <w:bookmarkEnd w:id="87"/>
            <w:r>
              <w:rPr/>
      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88" w:name="block_91"/>
            <w:bookmarkStart w:id="89" w:name="p_90"/>
            <w:bookmarkEnd w:id="88"/>
            <w:bookmarkEnd w:id="89"/>
            <w:r>
              <w:rPr/>
              <w:t>ПК 4.3. Подбирать и анализировать основные критерии оценки рентабельности систем складирования, транспортировки.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90" w:name="p_91"/>
            <w:bookmarkStart w:id="91" w:name="block_92"/>
            <w:bookmarkEnd w:id="90"/>
            <w:bookmarkEnd w:id="91"/>
            <w:r>
              <w:rPr/>
      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>
            <w:pPr>
              <w:pStyle w:val="Style19"/>
              <w:widowControl w:val="false"/>
              <w:bidi w:val="0"/>
              <w:jc w:val="left"/>
              <w:rPr>
                <w:color w:val="FF3838"/>
              </w:rPr>
            </w:pPr>
            <w:r>
              <w:rPr>
                <w:color w:val="FF3838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color w:val="FF3838"/>
              </w:rPr>
            </w:pPr>
            <w:r>
              <w:rPr>
                <w:color w:val="FF3838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color w:val="FF3838"/>
              </w:rPr>
            </w:pPr>
            <w:r>
              <w:rPr>
                <w:color w:val="FF383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92" w:name="page8R_mcid44"/>
      <w:bookmarkStart w:id="93" w:name="page8R_mcid45"/>
      <w:bookmarkStart w:id="94" w:name="page8R_mcid46"/>
      <w:bookmarkStart w:id="95" w:name="page8R_mcid43"/>
      <w:bookmarkEnd w:id="92"/>
      <w:bookmarkEnd w:id="93"/>
      <w:bookmarkEnd w:id="94"/>
      <w:bookmarkEnd w:id="95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96" w:name="page8R_mcid47"/>
      <w:bookmarkEnd w:id="96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97" w:name="page8R_mcid48"/>
      <w:bookmarkEnd w:id="97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98" w:name="page8R_mcid49"/>
      <w:bookmarkEnd w:id="98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99" w:name="page8R_mcid50"/>
      <w:bookmarkEnd w:id="99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100" w:name="page8R_mcid51"/>
      <w:bookmarkStart w:id="101" w:name="page8R_mcid52"/>
      <w:bookmarkEnd w:id="100"/>
      <w:bookmarkEnd w:id="101"/>
      <w:r>
        <w:rPr>
          <w:rFonts w:ascii="Times New Roman" w:hAnsi="Times New Roman"/>
          <w:sz w:val="24"/>
          <w:szCs w:val="24"/>
        </w:rPr>
        <w:br/>
        <w:t>1, Организация документационного обеспечения управления и функционирования организации.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2. Организация архивной и справочно-информационной работы по документам организации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bookmarkStart w:id="102" w:name="page8R_mcid62"/>
      <w:bookmarkEnd w:id="102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103" w:name="page8R_mcid63"/>
      <w:bookmarkEnd w:id="103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104" w:name="page8R_mcid64"/>
      <w:bookmarkStart w:id="105" w:name="page8R_mcid65"/>
      <w:bookmarkEnd w:id="104"/>
      <w:bookmarkEnd w:id="105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106" w:name="page8R_mcid67"/>
      <w:bookmarkStart w:id="107" w:name="page8R_mcid66"/>
      <w:bookmarkEnd w:id="106"/>
      <w:bookmarkEnd w:id="107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108" w:name="page8R_mcid68"/>
      <w:bookmarkStart w:id="109" w:name="page8R_mcid70"/>
      <w:bookmarkStart w:id="110" w:name="page8R_mcid69"/>
      <w:bookmarkEnd w:id="108"/>
      <w:bookmarkEnd w:id="109"/>
      <w:bookmarkEnd w:id="110"/>
      <w:r>
        <w:rPr>
          <w:rFonts w:ascii="Times New Roman" w:hAnsi="Times New Roman"/>
          <w:sz w:val="24"/>
          <w:szCs w:val="24"/>
        </w:rPr>
        <w:br/>
        <w:t>Для специ</w:t>
      </w:r>
      <w:bookmarkStart w:id="111" w:name="page8R_mcid71"/>
      <w:bookmarkEnd w:id="111"/>
      <w:r>
        <w:rPr>
          <w:rFonts w:ascii="Times New Roman" w:hAnsi="Times New Roman"/>
          <w:sz w:val="24"/>
          <w:szCs w:val="24"/>
        </w:rPr>
        <w:t xml:space="preserve">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38.02.03 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bookmarkStart w:id="112" w:name="page8R_mcid75"/>
      <w:bookmarkEnd w:id="112"/>
      <w:r>
        <w:rPr>
          <w:rFonts w:ascii="Times New Roman" w:hAnsi="Times New Roman"/>
          <w:b/>
          <w:bCs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5"/>
        <w:gridCol w:w="4999"/>
      </w:tblGrid>
      <w:tr>
        <w:trPr/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113" w:name="page8R_mcid79"/>
            <w:bookmarkStart w:id="114" w:name="page8R_mcid80"/>
            <w:bookmarkEnd w:id="113"/>
            <w:bookmarkEnd w:id="114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115" w:name="page8R_mcid82"/>
            <w:bookmarkStart w:id="116" w:name="page8R_mcid81"/>
            <w:bookmarkEnd w:id="115"/>
            <w:bookmarkEnd w:id="116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117" w:name="page8R_mcid85"/>
            <w:bookmarkStart w:id="118" w:name="page8R_mcid83"/>
            <w:bookmarkStart w:id="119" w:name="page8R_mcid84"/>
            <w:bookmarkEnd w:id="117"/>
            <w:bookmarkEnd w:id="118"/>
            <w:bookmarkEnd w:id="11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120" w:name="page8R_mcid861"/>
            <w:bookmarkStart w:id="121" w:name="page8R_mcid871"/>
            <w:bookmarkEnd w:id="120"/>
            <w:bookmarkEnd w:id="121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bookmarkStart w:id="122" w:name="p_731"/>
            <w:bookmarkEnd w:id="122"/>
            <w:r>
              <w:rPr>
                <w:rFonts w:ascii="Times New Roman" w:hAnsi="Times New Roman"/>
                <w:color w:val="000000"/>
              </w:rPr>
      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>
            <w:pPr>
              <w:pStyle w:val="Style15"/>
              <w:widowControl w:val="false"/>
              <w:rPr>
                <w:rFonts w:ascii="Times New Roman" w:hAnsi="Times New Roman"/>
              </w:rPr>
            </w:pPr>
            <w:bookmarkStart w:id="123" w:name="block_781"/>
            <w:bookmarkStart w:id="124" w:name="p_741"/>
            <w:bookmarkEnd w:id="123"/>
            <w:bookmarkEnd w:id="124"/>
            <w:r>
              <w:rPr>
                <w:rFonts w:ascii="Times New Roman" w:hAnsi="Times New Roman"/>
              </w:rPr>
              <w:t>ПК 1.3. 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ПК 2.3. Использовать различные модели и методы управления запасами.</w:t>
            </w:r>
          </w:p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ПК 3.3. Рассчитывать и анализировать логистические издержки.</w:t>
            </w:r>
          </w:p>
          <w:p>
            <w:pPr>
              <w:pStyle w:val="Style15"/>
              <w:widowControl w:val="false"/>
              <w:bidi w:val="0"/>
              <w:jc w:val="left"/>
              <w:rPr>
                <w:color w:val="FF3838"/>
              </w:rPr>
            </w:pPr>
            <w:r>
              <w:rPr>
                <w:rFonts w:ascii="Times New Roman" w:hAnsi="Times New Roman"/>
                <w:color w:val="000000"/>
              </w:rPr>
              <w:t>ПК 4.3. Подбирать и анализировать основные критерии оценки рентабельности систем складирования, транспортировки</w:t>
            </w:r>
          </w:p>
          <w:p>
            <w:pPr>
              <w:pStyle w:val="Style19"/>
              <w:widowControl w:val="false"/>
              <w:bidi w:val="0"/>
              <w:jc w:val="left"/>
              <w:rPr>
                <w:color w:val="FF3838"/>
              </w:rPr>
            </w:pPr>
            <w:r>
              <w:rPr>
                <w:color w:val="FF3838"/>
              </w:rPr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Рассчитывать и анализировать логистические издержки.</w:t>
            </w:r>
          </w:p>
          <w:p>
            <w:pPr>
              <w:pStyle w:val="Style15"/>
              <w:widowControl w:val="false"/>
              <w:bidi w:val="0"/>
              <w:spacing w:before="0" w:after="140"/>
              <w:jc w:val="left"/>
              <w:rPr>
                <w:color w:val="FF3838"/>
              </w:rPr>
            </w:pPr>
            <w:r>
              <w:rPr>
                <w:rFonts w:ascii="Times New Roman" w:hAnsi="Times New Roman"/>
                <w:color w:val="000000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bookmarkStart w:id="125" w:name="p_732"/>
            <w:bookmarkEnd w:id="125"/>
            <w:r>
              <w:rPr>
                <w:rFonts w:ascii="Times New Roman" w:hAnsi="Times New Roman"/>
                <w:color w:val="000000"/>
              </w:rPr>
      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>
            <w:pPr>
              <w:pStyle w:val="Style15"/>
              <w:widowControl w:val="false"/>
              <w:rPr>
                <w:color w:val="000000"/>
              </w:rPr>
            </w:pPr>
            <w:bookmarkStart w:id="126" w:name="p_742"/>
            <w:bookmarkStart w:id="127" w:name="block_782"/>
            <w:bookmarkEnd w:id="126"/>
            <w:bookmarkEnd w:id="127"/>
            <w:r>
              <w:rPr>
                <w:color w:val="000000"/>
              </w:rPr>
              <w:t>ПК 1.3. 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9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1.5. Владеть основами оперативного планирования и организации материальных потоков на производстве.</w:t>
            </w:r>
          </w:p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bookmarkStart w:id="128" w:name="p_792"/>
            <w:bookmarkEnd w:id="128"/>
            <w:r>
              <w:rPr>
                <w:rFonts w:ascii="Times New Roman" w:hAnsi="Times New Roman"/>
                <w:color w:val="000000"/>
              </w:rPr>
              <w:t>ПК 2.2. Применять методологию проектирования внутрипроизводственных логистических систем при решении практических задач.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129" w:name="block_831"/>
            <w:bookmarkStart w:id="130" w:name="p_802"/>
            <w:bookmarkEnd w:id="129"/>
            <w:bookmarkEnd w:id="130"/>
            <w:r>
              <w:rPr>
                <w:color w:val="000000"/>
              </w:rPr>
              <w:t>ПК 2.3. Использов</w:t>
            </w:r>
            <w:r>
              <w:rPr/>
              <w:t>ать различные модели и методы управления запасами.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131" w:name="p_812"/>
            <w:bookmarkStart w:id="132" w:name="block_841"/>
            <w:bookmarkEnd w:id="131"/>
            <w:bookmarkEnd w:id="132"/>
            <w:r>
              <w:rPr/>
              <w:t>ПК 2.4. Осуществлять управление заказами, запасами, транспортировкой, складированием, грузопереработкой, упаковкой, сервисом.</w:t>
            </w:r>
          </w:p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bookmarkStart w:id="133" w:name="p_841"/>
            <w:bookmarkEnd w:id="133"/>
            <w:r>
              <w:rPr>
                <w:rFonts w:ascii="Times New Roman" w:hAnsi="Times New Roman"/>
                <w:color w:val="000000"/>
              </w:rPr>
      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yle15"/>
              <w:widowControl w:val="false"/>
              <w:rPr>
                <w:color w:val="FF3838"/>
              </w:rPr>
            </w:pPr>
            <w:bookmarkStart w:id="134" w:name="p_851"/>
            <w:bookmarkStart w:id="135" w:name="block_871"/>
            <w:bookmarkEnd w:id="134"/>
            <w:bookmarkEnd w:id="135"/>
            <w:r>
              <w:rPr/>
              <w:t>ПК 3.3. Рассчитывать и анализировать логистические издержки.</w:t>
            </w:r>
          </w:p>
          <w:p>
            <w:pPr>
              <w:pStyle w:val="Style19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4.3. Подбирать и анализировать основные критерии оценки рентабельности систем складирования, транспортировки.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color w:val="FF3838"/>
              </w:rPr>
            </w:pPr>
            <w:r>
              <w:rPr>
                <w:rFonts w:ascii="Times New Roman" w:hAnsi="Times New Roman"/>
                <w:color w:val="FF3838"/>
              </w:rPr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yle15"/>
              <w:widowControl w:val="false"/>
              <w:bidi w:val="0"/>
              <w:spacing w:before="0" w:after="14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36" w:name="page11R_mcid13"/>
      <w:bookmarkStart w:id="137" w:name="page11R_mcid16"/>
      <w:bookmarkStart w:id="138" w:name="page11R_mcid14"/>
      <w:bookmarkStart w:id="139" w:name="page11R_mcid15"/>
      <w:bookmarkEnd w:id="136"/>
      <w:bookmarkEnd w:id="137"/>
      <w:bookmarkEnd w:id="138"/>
      <w:bookmarkEnd w:id="139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40" w:name="page11R_mcid17"/>
      <w:bookmarkEnd w:id="140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Зам.директора по УР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________Ф.И.О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«___»_________20   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Студентке: ( Ф.И.О)______________________________________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Специальность: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38.02.03 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Тема дипломной работы: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Разработка бизнес-плана инвестиционного проекта (на   примере……).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включает в себя: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А) пояснительную записку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Б) презентацию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 состоит: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Во введение приводится четкое и краткое  обоснование выбранной темы, цели, задачи, объект исследования, а также практическая значимость и актуальность выбранной темы.</w:t>
      </w:r>
    </w:p>
    <w:p>
      <w:pPr>
        <w:pStyle w:val="ListParagraph"/>
        <w:numPr>
          <w:ilvl w:val="0"/>
          <w:numId w:val="5"/>
        </w:numPr>
        <w:bidi w:val="0"/>
        <w:ind w:left="3195" w:right="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Характеристика организации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первой части необходимо дать характеристику организации, указать ее организационно-правовую форму, описать структуру организации, нормативно-методическую базу в области логистического управления.</w:t>
      </w:r>
    </w:p>
    <w:p>
      <w:pPr>
        <w:pStyle w:val="ListParagraph"/>
        <w:numPr>
          <w:ilvl w:val="0"/>
          <w:numId w:val="6"/>
        </w:numPr>
        <w:bidi w:val="0"/>
        <w:ind w:left="3195" w:right="0" w:hanging="360"/>
        <w:jc w:val="left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lang w:val="ru-RU" w:eastAsia="en-US" w:bidi="ar-SA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en-US" w:bidi="ar-SA"/>
        </w:rPr>
        <w:t>Структура бизнес-плана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второй части необходимо описать основные разделы бизнес-плана, дать краткую характеристику каждому разделу, провести необходимые исследования</w:t>
      </w:r>
    </w:p>
    <w:p>
      <w:pPr>
        <w:pStyle w:val="ListParagraph"/>
        <w:numPr>
          <w:ilvl w:val="0"/>
          <w:numId w:val="1"/>
        </w:numPr>
        <w:bidi w:val="0"/>
        <w:ind w:left="3195" w:right="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Оформление и презентация бизнес-плана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третьей части необходимо разработать бизнес-план, представить необходимые графики и диаграммы, провести технико-экономические расчеты и представить бизнес-план в виде презентации.</w:t>
      </w:r>
    </w:p>
    <w:p>
      <w:pPr>
        <w:pStyle w:val="Normal"/>
        <w:bidi w:val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заключении следует изложить краткие и обстоятельные выводы по данной теме.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литературы должен включать не менее   15</w:t>
      </w:r>
      <w:bookmarkStart w:id="141" w:name="_GoBack"/>
      <w:bookmarkEnd w:id="141"/>
      <w:r>
        <w:rPr>
          <w:rFonts w:cs="Times New Roman" w:ascii="Times New Roman" w:hAnsi="Times New Roman"/>
          <w:sz w:val="24"/>
          <w:szCs w:val="24"/>
        </w:rPr>
        <w:t xml:space="preserve">  источников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«______»__________202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окончания «_______»____________202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ПЦК экономических дисциплин                / Ф.И.О/</w:t>
      </w:r>
    </w:p>
    <w:p>
      <w:pPr>
        <w:pStyle w:val="Normal"/>
        <w:tabs>
          <w:tab w:val="clear" w:pos="720"/>
          <w:tab w:val="left" w:pos="385" w:leader="none"/>
        </w:tabs>
        <w:bidi w:val="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Руководитель дипломной работы                                    / Ф.И.О/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42" w:name="page12R_mcid55"/>
      <w:bookmarkEnd w:id="1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43" w:name="page12R_mcid56"/>
      <w:bookmarkStart w:id="144" w:name="page12R_mcid57"/>
      <w:bookmarkEnd w:id="143"/>
      <w:bookmarkEnd w:id="1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45" w:name="page12R_mcid59"/>
      <w:bookmarkStart w:id="146" w:name="page12R_mcid58"/>
      <w:bookmarkEnd w:id="145"/>
      <w:bookmarkEnd w:id="146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47" w:name="page12R_mcid60"/>
      <w:bookmarkEnd w:id="147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48" w:name="page12R_mcid61"/>
      <w:bookmarkEnd w:id="148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49" w:name="page12R_mcid62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50" w:name="page12R_mcid63"/>
      <w:bookmarkEnd w:id="150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51" w:name="page12R_mcid64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52" w:name="page12R_mcid65"/>
      <w:bookmarkEnd w:id="15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53" w:name="page12R_mcid66"/>
      <w:bookmarkEnd w:id="153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54" w:name="page12R_mcid67"/>
      <w:bookmarkEnd w:id="154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55" w:name="page12R_mcid68"/>
      <w:bookmarkEnd w:id="155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56" w:name="page12R_mcid69"/>
      <w:bookmarkEnd w:id="15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57" w:name="page12R_mcid71"/>
      <w:bookmarkStart w:id="158" w:name="page12R_mcid70"/>
      <w:bookmarkEnd w:id="157"/>
      <w:bookmarkEnd w:id="158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59" w:name="page12R_mcid72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60" w:name="page12R_mcid73"/>
      <w:bookmarkEnd w:id="160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61" w:name="page12R_mcid74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Порядок предоставления</w:t>
      </w:r>
      <w:bookmarkStart w:id="162" w:name="page13R_mcid5"/>
      <w:bookmarkStart w:id="163" w:name="page13R_mcid4"/>
      <w:bookmarkEnd w:id="162"/>
      <w:bookmarkEnd w:id="163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  <w:bookmarkStart w:id="164" w:name="page13R_mcid6"/>
      <w:bookmarkStart w:id="165" w:name="page13R_mcid7"/>
      <w:bookmarkEnd w:id="164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66" w:name="page13R_mcid8"/>
      <w:bookmarkEnd w:id="16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67" w:name="page13R_mcid9"/>
      <w:bookmarkEnd w:id="167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68" w:name="page13R_mcid10"/>
      <w:bookmarkEnd w:id="16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69" w:name="page13R_mcid11"/>
      <w:bookmarkEnd w:id="1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70" w:name="page13R_mcid12"/>
      <w:bookmarkEnd w:id="170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71" w:name="page13R_mcid14"/>
      <w:bookmarkStart w:id="172" w:name="page13R_mcid13"/>
      <w:bookmarkEnd w:id="171"/>
      <w:bookmarkEnd w:id="1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Предварительная защита проводится не позднее, чем за 2 недели до защиты.</w:t>
      </w:r>
      <w:bookmarkStart w:id="173" w:name="page13R_mcid15"/>
      <w:bookmarkEnd w:id="1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Замечания и дополнения к ВКР, высказанные на предзащите, обязательно учитываются</w:t>
      </w:r>
      <w:bookmarkStart w:id="174" w:name="page13R_mcid16"/>
      <w:bookmarkEnd w:id="1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студентом</w:t>
      </w:r>
      <w:bookmarkStart w:id="175" w:name="page13R_mcid17"/>
      <w:bookmarkEnd w:id="175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76" w:name="page13R_mcid19"/>
      <w:bookmarkStart w:id="177" w:name="page13R_mcid18"/>
      <w:bookmarkEnd w:id="176"/>
      <w:bookmarkEnd w:id="1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78" w:name="page13R_mcid20"/>
      <w:bookmarkStart w:id="179" w:name="page13R_mcid21"/>
      <w:bookmarkEnd w:id="178"/>
      <w:bookmarkEnd w:id="1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80" w:name="page13R_mcid22"/>
      <w:bookmarkStart w:id="181" w:name="page13R_mcid23"/>
      <w:bookmarkEnd w:id="180"/>
      <w:bookmarkEnd w:id="18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82" w:name="page13R_mcid24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83" w:name="page13R_mcid25"/>
      <w:bookmarkEnd w:id="183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84" w:name="page13R_mcid27"/>
      <w:bookmarkStart w:id="185" w:name="page13R_mcid26"/>
      <w:bookmarkEnd w:id="184"/>
      <w:bookmarkEnd w:id="1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 составлении отзыва руководитель</w:t>
      </w:r>
      <w:bookmarkStart w:id="186" w:name="page13R_mcid28"/>
      <w:bookmarkStart w:id="187" w:name="page13R_mcid29"/>
      <w:bookmarkEnd w:id="186"/>
      <w:bookmarkEnd w:id="1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88" w:name="page13R_mcid30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нем не следует пересказывать содержание глав проекта. Оценка выпускной</w:t>
      </w:r>
      <w:bookmarkStart w:id="189" w:name="page13R_mcid31"/>
      <w:bookmarkEnd w:id="1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квалификационной работы осуществляется по следующим</w:t>
      </w:r>
      <w:bookmarkStart w:id="190" w:name="page13R_mcid32"/>
      <w:bookmarkStart w:id="191" w:name="page13R_mcid33"/>
      <w:bookmarkEnd w:id="190"/>
      <w:bookmarkEnd w:id="1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92" w:name="page13R_mcid34"/>
      <w:bookmarkStart w:id="193" w:name="page13R_mcid35"/>
      <w:bookmarkEnd w:id="192"/>
      <w:bookmarkEnd w:id="19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94" w:name="page13R_mcid36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95" w:name="page13R_mcid37"/>
      <w:bookmarkEnd w:id="19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96" w:name="page13R_mcid38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97" w:name="page13R_mcid39"/>
      <w:bookmarkEnd w:id="197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98" w:name="page13R_mcid41"/>
      <w:bookmarkStart w:id="199" w:name="page13R_mcid40"/>
      <w:bookmarkEnd w:id="198"/>
      <w:bookmarkEnd w:id="19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200" w:name="page13R_mcid43"/>
      <w:bookmarkStart w:id="201" w:name="page13R_mcid44"/>
      <w:bookmarkEnd w:id="200"/>
      <w:bookmarkEnd w:id="2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202" w:name="page13R_mcid45"/>
      <w:bookmarkStart w:id="203" w:name="page13R_mcid46"/>
      <w:bookmarkEnd w:id="202"/>
      <w:bookmarkEnd w:id="2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204" w:name="page13R_mcid49"/>
      <w:bookmarkStart w:id="205" w:name="page13R_mcid48"/>
      <w:bookmarkEnd w:id="204"/>
      <w:bookmarkEnd w:id="2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6" w:name="page13R_mcid50"/>
      <w:bookmarkStart w:id="207" w:name="page13R_mcid51"/>
      <w:bookmarkEnd w:id="206"/>
      <w:bookmarkEnd w:id="20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08" w:name="page13R_mcid52"/>
      <w:bookmarkEnd w:id="2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209" w:name="page13R_mcid54"/>
      <w:bookmarkStart w:id="210" w:name="page13R_mcid53"/>
      <w:bookmarkEnd w:id="209"/>
      <w:bookmarkEnd w:id="2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11" w:name="page13R_mcid55"/>
      <w:bookmarkStart w:id="212" w:name="page13R_mcid56"/>
      <w:bookmarkEnd w:id="211"/>
      <w:bookmarkEnd w:id="21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13" w:name="page13R_mcid57"/>
      <w:bookmarkEnd w:id="2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214" w:name="page13R_mcid58"/>
      <w:bookmarkEnd w:id="214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215" w:name="page13R_mcid59"/>
      <w:bookmarkEnd w:id="2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использованных методов исследования и</w:t>
      </w:r>
      <w:bookmarkStart w:id="216" w:name="page13R_mcid61"/>
      <w:bookmarkStart w:id="217" w:name="page13R_mcid62"/>
      <w:bookmarkEnd w:id="216"/>
      <w:bookmarkEnd w:id="2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218" w:name="page13R_mcid63"/>
      <w:bookmarkStart w:id="219" w:name="page13R_mcid64"/>
      <w:bookmarkEnd w:id="218"/>
      <w:bookmarkEnd w:id="2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220" w:name="page13R_mcid66"/>
      <w:bookmarkEnd w:id="220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221" w:name="page13R_mcid67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222" w:name="page13R_mcid68"/>
      <w:bookmarkStart w:id="223" w:name="page13R_mcid69"/>
      <w:bookmarkEnd w:id="222"/>
      <w:bookmarkEnd w:id="2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224" w:name="page13R_mcid70"/>
      <w:bookmarkStart w:id="225" w:name="page13R_mcid71"/>
      <w:bookmarkEnd w:id="224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226" w:name="page13R_mcid73"/>
      <w:bookmarkStart w:id="227" w:name="page13R_mcid74"/>
      <w:bookmarkEnd w:id="226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228" w:name="page13R_mcid76"/>
      <w:bookmarkStart w:id="229" w:name="page13R_mcid75"/>
      <w:bookmarkEnd w:id="228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230" w:name="page13R_mcid78"/>
      <w:bookmarkStart w:id="231" w:name="page13R_mcid79"/>
      <w:bookmarkEnd w:id="230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232" w:name="page13R_mcid81"/>
      <w:bookmarkStart w:id="233" w:name="page13R_mcid80"/>
      <w:bookmarkEnd w:id="232"/>
      <w:bookmarkEnd w:id="2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234" w:name="page13R_mcid83"/>
      <w:bookmarkStart w:id="235" w:name="page13R_mcid84"/>
      <w:bookmarkEnd w:id="234"/>
      <w:bookmarkEnd w:id="2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36" w:name="page13R_mcid85"/>
      <w:bookmarkStart w:id="237" w:name="page13R_mcid86"/>
      <w:bookmarkEnd w:id="236"/>
      <w:bookmarkEnd w:id="23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38" w:name="page13R_mcid89"/>
      <w:bookmarkStart w:id="239" w:name="page13R_mcid88"/>
      <w:bookmarkEnd w:id="238"/>
      <w:bookmarkEnd w:id="2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40" w:name="page13R_mcid90"/>
      <w:bookmarkStart w:id="241" w:name="page13R_mcid91"/>
      <w:bookmarkEnd w:id="240"/>
      <w:bookmarkEnd w:id="24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42" w:name="page13R_mcid93"/>
      <w:bookmarkEnd w:id="242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43" w:name="page13R_mcid94"/>
      <w:bookmarkStart w:id="244" w:name="page13R_mcid95"/>
      <w:bookmarkEnd w:id="243"/>
      <w:bookmarkEnd w:id="2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45" w:name="page13R_mcid97"/>
      <w:bookmarkStart w:id="246" w:name="page13R_mcid96"/>
      <w:bookmarkEnd w:id="245"/>
      <w:bookmarkEnd w:id="24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47" w:name="page13R_mcid99"/>
      <w:bookmarkEnd w:id="247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48" w:name="page13R_mcid101"/>
      <w:bookmarkStart w:id="249" w:name="page13R_mcid100"/>
      <w:bookmarkEnd w:id="248"/>
      <w:bookmarkEnd w:id="2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50" w:name="page13R_mcid103"/>
      <w:bookmarkStart w:id="251" w:name="page13R_mcid102"/>
      <w:bookmarkEnd w:id="250"/>
      <w:bookmarkEnd w:id="251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52" w:name="page13R_mcid104"/>
      <w:bookmarkEnd w:id="252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53" w:name="page13R_mcid105"/>
      <w:bookmarkEnd w:id="253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54" w:name="page13R_mcid107"/>
      <w:bookmarkStart w:id="255" w:name="page13R_mcid106"/>
      <w:bookmarkEnd w:id="254"/>
      <w:bookmarkEnd w:id="255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56" w:name="page13R_mcid108"/>
      <w:bookmarkEnd w:id="25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57" w:name="page13R_mcid109"/>
      <w:bookmarkEnd w:id="257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58" w:name="page13R_mcid110"/>
      <w:bookmarkEnd w:id="258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59" w:name="page13R_mcid111"/>
      <w:bookmarkEnd w:id="259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60" w:name="page13R_mcid112"/>
      <w:bookmarkEnd w:id="260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61" w:name="page13R_mcid113"/>
      <w:bookmarkEnd w:id="261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62" w:name="page13R_mcid114"/>
      <w:bookmarkEnd w:id="262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63" w:name="page13R_mcid116"/>
      <w:bookmarkStart w:id="264" w:name="page13R_mcid115"/>
      <w:bookmarkEnd w:id="263"/>
      <w:bookmarkEnd w:id="264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65" w:name="page13R_mcid117"/>
      <w:bookmarkEnd w:id="265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66" w:name="page13R_mcid118"/>
      <w:bookmarkEnd w:id="26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67" w:name="page13R_mcid119"/>
      <w:bookmarkEnd w:id="2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68" w:name="page13R_mcid120"/>
      <w:bookmarkStart w:id="269" w:name="page13R_mcid121"/>
      <w:bookmarkEnd w:id="268"/>
      <w:bookmarkEnd w:id="2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иллюстративный материал</w:t>
      </w:r>
      <w:bookmarkStart w:id="270" w:name="page14R_mcid1"/>
      <w:bookmarkEnd w:id="27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271" w:name="page14R_mcid2"/>
      <w:bookmarkStart w:id="272" w:name="page14R_mcid3"/>
      <w:bookmarkEnd w:id="271"/>
      <w:bookmarkEnd w:id="27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для использования во время защиты. Могут быть</w:t>
      </w:r>
      <w:bookmarkStart w:id="273" w:name="page14R_mcid4"/>
      <w:bookmarkEnd w:id="27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подготовлены специальные материалы для раздачи членам</w:t>
      </w:r>
      <w:bookmarkStart w:id="274" w:name="page14R_mcid5"/>
      <w:bookmarkStart w:id="275" w:name="page14R_mcid6"/>
      <w:bookmarkEnd w:id="274"/>
      <w:bookmarkEnd w:id="27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ГЭК.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Общие</w:t>
      </w:r>
      <w:bookmarkStart w:id="276" w:name="page14R_mcid12"/>
      <w:bookmarkStart w:id="277" w:name="page14R_mcid13"/>
      <w:bookmarkEnd w:id="276"/>
      <w:bookmarkEnd w:id="277"/>
      <w:r>
        <w:rPr>
          <w:rFonts w:ascii="Times New Roman" w:hAnsi="Times New Roman"/>
          <w:b/>
          <w:bCs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78" w:name="page14R_mcid14"/>
      <w:bookmarkEnd w:id="278"/>
      <w:r>
        <w:rPr>
          <w:rFonts w:ascii="Times New Roman" w:hAnsi="Times New Roman"/>
          <w:b/>
          <w:bCs/>
          <w:sz w:val="24"/>
          <w:szCs w:val="24"/>
        </w:rPr>
        <w:br/>
        <w:t>лиц с ограниченными возможностями</w:t>
      </w:r>
      <w:bookmarkStart w:id="279" w:name="page14R_mcid16"/>
      <w:bookmarkStart w:id="280" w:name="page14R_mcid15"/>
      <w:bookmarkEnd w:id="279"/>
      <w:bookmarkEnd w:id="280"/>
      <w:r>
        <w:rPr>
          <w:rFonts w:ascii="Times New Roman" w:hAnsi="Times New Roman"/>
          <w:b/>
          <w:bCs/>
          <w:sz w:val="24"/>
          <w:szCs w:val="24"/>
        </w:rPr>
        <w:t xml:space="preserve"> здоровья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81" w:name="page14R_mcid19"/>
      <w:bookmarkEnd w:id="28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82" w:name="page14R_mcid20"/>
      <w:bookmarkEnd w:id="28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83" w:name="page14R_mcid21"/>
      <w:bookmarkEnd w:id="28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Рецензирование</w:t>
      </w:r>
      <w:bookmarkStart w:id="284" w:name="page14R_mcid25"/>
      <w:bookmarkStart w:id="285" w:name="page14R_mcid26"/>
      <w:bookmarkEnd w:id="284"/>
      <w:bookmarkEnd w:id="285"/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ВКР подлежат обязательному рецензированию.</w:t>
      </w:r>
      <w:bookmarkStart w:id="286" w:name="page14R_mcid29"/>
      <w:bookmarkStart w:id="287" w:name="page14R_mcid30"/>
      <w:bookmarkEnd w:id="286"/>
      <w:bookmarkEnd w:id="28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88" w:name="page14R_mcid31"/>
      <w:bookmarkEnd w:id="28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89" w:name="page14R_mcid32"/>
      <w:bookmarkEnd w:id="28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специалистами из числа работников предп</w:t>
      </w:r>
      <w:bookmarkStart w:id="290" w:name="page14R_mcid33"/>
      <w:bookmarkEnd w:id="29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риятий, организаций, преподавателей</w:t>
      </w:r>
      <w:bookmarkStart w:id="291" w:name="page14R_mcid34"/>
      <w:bookmarkEnd w:id="29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92" w:name="page14R_mcid35"/>
      <w:bookmarkEnd w:id="29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ВКР.</w:t>
      </w:r>
      <w:bookmarkStart w:id="293" w:name="page14R_mcid37"/>
      <w:bookmarkStart w:id="294" w:name="page14R_mcid36"/>
      <w:bookmarkEnd w:id="293"/>
      <w:bookmarkEnd w:id="29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95" w:name="page14R_mcid39"/>
      <w:bookmarkStart w:id="296" w:name="page14R_mcid38"/>
      <w:bookmarkEnd w:id="295"/>
      <w:bookmarkEnd w:id="29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97" w:name="page14R_mcid40"/>
      <w:bookmarkEnd w:id="29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и</w:t>
      </w:r>
      <w:bookmarkStart w:id="298" w:name="page14R_mcid41"/>
      <w:bookmarkEnd w:id="29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разработки поставленных вопросов и практической значимости работы; оценку степени</w:t>
      </w:r>
      <w:bookmarkStart w:id="299" w:name="page14R_mcid43"/>
      <w:bookmarkEnd w:id="299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300" w:name="page14R_mcid44"/>
      <w:bookmarkEnd w:id="300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301" w:name="page14R_mcid45"/>
      <w:bookmarkEnd w:id="301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302" w:name="page14R_mcid46"/>
      <w:bookmarkEnd w:id="302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303" w:name="page14R_mcid47"/>
      <w:bookmarkStart w:id="304" w:name="page14R_mcid48"/>
      <w:bookmarkEnd w:id="303"/>
      <w:bookmarkEnd w:id="30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5" w:name="page14R_mcid49"/>
      <w:bookmarkEnd w:id="3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306" w:name="page14R_mcid50"/>
      <w:bookmarkStart w:id="307" w:name="page14R_mcid51"/>
      <w:bookmarkEnd w:id="306"/>
      <w:bookmarkEnd w:id="3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08" w:name="page14R_mcid52"/>
      <w:bookmarkStart w:id="309" w:name="page14R_mcid53"/>
      <w:bookmarkEnd w:id="308"/>
      <w:bookmarkEnd w:id="30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0" w:name="page14R_mcid54"/>
      <w:bookmarkEnd w:id="3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311" w:name="page14R_mcid56"/>
      <w:bookmarkStart w:id="312" w:name="page14R_mcid55"/>
      <w:bookmarkEnd w:id="311"/>
      <w:bookmarkEnd w:id="3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313" w:name="page14R_mcid58"/>
      <w:bookmarkStart w:id="314" w:name="page14R_mcid57"/>
      <w:bookmarkEnd w:id="313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5" w:name="page14R_mcid59"/>
      <w:bookmarkEnd w:id="3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316" w:name="page14R_mcid61"/>
      <w:bookmarkStart w:id="317" w:name="page14R_mcid60"/>
      <w:bookmarkEnd w:id="316"/>
      <w:bookmarkEnd w:id="3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18" w:name="page14R_mcid63"/>
      <w:bookmarkStart w:id="319" w:name="page14R_mcid62"/>
      <w:bookmarkEnd w:id="318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0" w:name="page14R_mcid64"/>
      <w:bookmarkEnd w:id="3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321" w:name="page14R_mcid66"/>
      <w:bookmarkStart w:id="322" w:name="page14R_mcid65"/>
      <w:bookmarkEnd w:id="321"/>
      <w:bookmarkEnd w:id="3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323" w:name="page14R_mcid68"/>
      <w:bookmarkStart w:id="324" w:name="page14R_mcid67"/>
      <w:bookmarkEnd w:id="323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5" w:name="page14R_mcid69"/>
      <w:bookmarkEnd w:id="3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326" w:name="page14R_mcid70"/>
      <w:bookmarkEnd w:id="3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327" w:name="page14R_mcid71"/>
      <w:bookmarkStart w:id="328" w:name="page14R_mcid72"/>
      <w:bookmarkEnd w:id="327"/>
      <w:bookmarkEnd w:id="3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329" w:name="page14R_mcid74"/>
      <w:bookmarkStart w:id="330" w:name="page14R_mcid73"/>
      <w:bookmarkEnd w:id="329"/>
      <w:bookmarkEnd w:id="33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1" w:name="page14R_mcid75"/>
      <w:bookmarkEnd w:id="3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332" w:name="page14R_mcid76"/>
      <w:bookmarkStart w:id="333" w:name="page14R_mcid77"/>
      <w:bookmarkEnd w:id="332"/>
      <w:bookmarkEnd w:id="3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34" w:name="page14R_mcid79"/>
      <w:bookmarkStart w:id="335" w:name="page14R_mcid78"/>
      <w:bookmarkEnd w:id="334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6" w:name="page14R_mcid80"/>
      <w:bookmarkEnd w:id="3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37" w:name="page14R_mcid82"/>
      <w:bookmarkStart w:id="338" w:name="page14R_mcid81"/>
      <w:bookmarkEnd w:id="337"/>
      <w:bookmarkEnd w:id="3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39" w:name="page14R_mcid83"/>
      <w:bookmarkStart w:id="340" w:name="page14R_mcid84"/>
      <w:bookmarkEnd w:id="339"/>
      <w:bookmarkEnd w:id="34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1" w:name="page14R_mcid85"/>
      <w:bookmarkEnd w:id="3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42" w:name="page14R_mcid87"/>
      <w:bookmarkStart w:id="343" w:name="page14R_mcid86"/>
      <w:bookmarkEnd w:id="342"/>
      <w:bookmarkEnd w:id="3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44" w:name="page14R_mcid88"/>
      <w:bookmarkStart w:id="345" w:name="page14R_mcid89"/>
      <w:bookmarkEnd w:id="344"/>
      <w:bookmarkEnd w:id="34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6" w:name="page14R_mcid90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47" w:name="page14R_mcid91"/>
      <w:bookmarkEnd w:id="347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48" w:name="page14R_mcid92"/>
      <w:bookmarkStart w:id="349" w:name="page14R_mcid93"/>
      <w:bookmarkEnd w:id="348"/>
      <w:bookmarkEnd w:id="3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50" w:name="page14R_mcid95"/>
      <w:bookmarkStart w:id="351" w:name="page14R_mcid94"/>
      <w:bookmarkEnd w:id="350"/>
      <w:bookmarkEnd w:id="35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2" w:name="page14R_mcid96"/>
      <w:bookmarkEnd w:id="3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53" w:name="page14R_mcid97"/>
      <w:bookmarkStart w:id="354" w:name="page14R_mcid98"/>
      <w:bookmarkEnd w:id="353"/>
      <w:bookmarkEnd w:id="3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55" w:name="page14R_mcid99"/>
      <w:bookmarkStart w:id="356" w:name="page14R_mcid100"/>
      <w:bookmarkEnd w:id="355"/>
      <w:bookmarkEnd w:id="35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7" w:name="page14R_mcid101"/>
      <w:bookmarkEnd w:id="3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58" w:name="page14R_mcid102"/>
      <w:bookmarkStart w:id="359" w:name="page14R_mcid103"/>
      <w:bookmarkEnd w:id="358"/>
      <w:bookmarkEnd w:id="35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60" w:name="page14R_mcid104"/>
      <w:bookmarkEnd w:id="3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61" w:name="page14R_mcid106"/>
      <w:bookmarkStart w:id="362" w:name="page14R_mcid105"/>
      <w:bookmarkEnd w:id="361"/>
      <w:bookmarkEnd w:id="3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63" w:name="page14R_mcid107"/>
      <w:bookmarkStart w:id="364" w:name="page14R_mcid108"/>
      <w:bookmarkEnd w:id="363"/>
      <w:bookmarkEnd w:id="36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65" w:name="page14R_mcid109"/>
      <w:bookmarkEnd w:id="3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66" w:name="page14R_mcid110"/>
      <w:bookmarkEnd w:id="3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67" w:name="page14R_mcid112"/>
      <w:bookmarkStart w:id="368" w:name="page14R_mcid111"/>
      <w:bookmarkEnd w:id="367"/>
      <w:bookmarkEnd w:id="3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69" w:name="page15R_mcid1"/>
      <w:bookmarkEnd w:id="3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70" w:name="page15R_mcid3"/>
      <w:bookmarkStart w:id="371" w:name="page15R_mcid2"/>
      <w:bookmarkEnd w:id="370"/>
      <w:bookmarkEnd w:id="3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72" w:name="page15R_mcid4"/>
      <w:bookmarkStart w:id="373" w:name="page15R_mcid5"/>
      <w:bookmarkEnd w:id="372"/>
      <w:bookmarkEnd w:id="373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74" w:name="page15R_mcid6"/>
      <w:bookmarkEnd w:id="37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75" w:name="page15R_mcid8"/>
      <w:bookmarkStart w:id="376" w:name="page15R_mcid7"/>
      <w:bookmarkEnd w:id="375"/>
      <w:bookmarkEnd w:id="37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77" w:name="page15R_mcid9"/>
      <w:bookmarkEnd w:id="3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ВКР, отзыв руководителя и рецензия передаются в ГЭК не позднее, чем за 2</w:t>
      </w:r>
      <w:bookmarkStart w:id="378" w:name="page15R_mcid12"/>
      <w:bookmarkEnd w:id="378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79" w:name="page15R_mcid13"/>
      <w:bookmarkStart w:id="380" w:name="page15R_mcid14"/>
      <w:bookmarkEnd w:id="379"/>
      <w:bookmarkEnd w:id="3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81" w:name="page16R_mcid2"/>
      <w:bookmarkStart w:id="382" w:name="page16R_mcid3"/>
      <w:bookmarkStart w:id="383" w:name="page16R_mcid4"/>
      <w:bookmarkEnd w:id="381"/>
      <w:bookmarkEnd w:id="382"/>
      <w:bookmarkEnd w:id="383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84" w:name="page16R_mcid5"/>
      <w:bookmarkEnd w:id="384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</w:rPr>
      </w:pPr>
      <w:bookmarkStart w:id="385" w:name="page267R_mcid1"/>
      <w:bookmarkEnd w:id="385"/>
      <w:r>
        <w:rPr>
          <w:rFonts w:ascii="Times New Roman" w:hAnsi="Times New Roman"/>
        </w:rPr>
        <w:br/>
      </w:r>
      <w:r>
        <w:rPr>
          <w:rFonts w:ascii="Times New Roman" w:hAnsi="Times New Roman"/>
          <w:sz w:val="32"/>
        </w:rPr>
        <w:t>Образец задания</w:t>
      </w:r>
      <w:bookmarkStart w:id="386" w:name="page267R_mcid2"/>
      <w:bookmarkEnd w:id="386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Образец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демонстрационного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комплекту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оценочной документации.</w:t>
      </w:r>
      <w:bookmarkStart w:id="387" w:name="page267R_mcid3"/>
      <w:bookmarkEnd w:id="387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Описание задания</w:t>
      </w:r>
      <w:bookmarkStart w:id="388" w:name="page267R_mcid4"/>
      <w:bookmarkEnd w:id="388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Содержанием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Демонстрационного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является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Предпринимательская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деятельность.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имеет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несколько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модулей,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выполняемых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последовательно.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Перед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началом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участники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разрабатывают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представляют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заочного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оценивания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экспертам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разработанный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компании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(проекта)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приложениями.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ходе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участники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защищают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модулям,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содержание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которых соответствует разделам бизнес-плана.</w:t>
      </w:r>
      <w:bookmarkStart w:id="389" w:name="page267R_mcid5"/>
      <w:bookmarkEnd w:id="389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Защита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(за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сдвоенного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А1G1,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оценка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которого производится оценивающими экспертами заочно) проходит в форме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публичной презентации, Специальный этап выполняется письменно и сдается на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проверку экспертам без публичной презентации.</w:t>
      </w:r>
      <w:bookmarkStart w:id="390" w:name="page267R_mcid6"/>
      <w:bookmarkStart w:id="391" w:name="page267R_mcid7"/>
      <w:bookmarkEnd w:id="390"/>
      <w:bookmarkEnd w:id="391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Описание модуля 1: А1G1 (сдвоенный модуль) Бизнес-план команды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Технико-экономическое обоснование проекта, включая финансовые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инструменты и показатели</w:t>
      </w:r>
      <w:bookmarkStart w:id="392" w:name="page267R_mcid8"/>
      <w:bookmarkEnd w:id="39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7"/>
        </w:rPr>
        <w:t>Модуль А1 «Бизнес-план команды.</w:t>
      </w:r>
      <w:bookmarkStart w:id="393" w:name="page267R_mcid9"/>
      <w:bookmarkEnd w:id="393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1.1.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Сроки и форма представления материалов.</w:t>
      </w:r>
      <w:bookmarkStart w:id="394" w:name="page267R_mcid10"/>
      <w:bookmarkEnd w:id="394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Команда разрабатывает бизнес-план, который должен содержать краткую,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но понятную информацию и давать ответы на волнующие инвесторов вопросы</w:t>
      </w:r>
      <w:r>
        <w:rPr>
          <w:rFonts w:ascii="Times New Roman" w:hAnsi="Times New Roman"/>
        </w:rPr>
        <w:br/>
        <w:t xml:space="preserve">— </w:t>
      </w:r>
      <w:r>
        <w:rPr>
          <w:rFonts w:ascii="Times New Roman" w:hAnsi="Times New Roman"/>
          <w:sz w:val="27"/>
        </w:rPr>
        <w:t>каков объем инвестиций, сроки кредитования, гарантии возврата, объем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собственных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средств,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также другая значимая информация,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которая будет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оцениваться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соответствующих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Разделы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бизнес-плана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должны давать расширенную информацию о проекте и доказывать правильность</w:t>
        <w:br/>
        <w:t>расчетов.</w:t>
      </w:r>
      <w:bookmarkStart w:id="395" w:name="page267R_mcid11"/>
      <w:bookmarkEnd w:id="395"/>
      <w:r>
        <w:rPr>
          <w:rFonts w:ascii="Times New Roman" w:hAnsi="Times New Roman"/>
          <w:sz w:val="24"/>
          <w:szCs w:val="24"/>
        </w:rPr>
        <w:br/>
        <w:t>Участники команды должны направить электронную копию Бизнес-плана</w:t>
        <w:br/>
        <w:t>с обязательными приложениями на электронный адрес главного эксперта ДЭ не</w:t>
        <w:br/>
        <w:t>позднее 09.00 часов подготовительного дня.</w:t>
      </w:r>
      <w:bookmarkStart w:id="396" w:name="page267R_mcid12"/>
      <w:bookmarkEnd w:id="396"/>
      <w:r>
        <w:rPr>
          <w:rFonts w:ascii="Times New Roman" w:hAnsi="Times New Roman"/>
          <w:sz w:val="24"/>
          <w:szCs w:val="24"/>
        </w:rPr>
        <w:br/>
        <w:t>1. Бизнес-план в формате Word (или аналоги);</w:t>
      </w:r>
      <w:bookmarkStart w:id="397" w:name="page267R_mcid13"/>
      <w:bookmarkEnd w:id="397"/>
      <w:r>
        <w:rPr>
          <w:rFonts w:ascii="Times New Roman" w:hAnsi="Times New Roman"/>
          <w:sz w:val="24"/>
          <w:szCs w:val="24"/>
        </w:rPr>
        <w:br/>
        <w:t>2. Обязательные приложения:</w:t>
      </w:r>
      <w:bookmarkStart w:id="398" w:name="page267R_mcid14"/>
      <w:bookmarkEnd w:id="398"/>
      <w:r>
        <w:rPr>
          <w:rFonts w:ascii="Times New Roman" w:hAnsi="Times New Roman"/>
          <w:sz w:val="24"/>
          <w:szCs w:val="24"/>
        </w:rPr>
        <w:br/>
        <w:t>- Видео ролик в формате mp4/avi/mov (или аналоги), длительностью не</w:t>
        <w:br/>
        <w:t>более 90 секунд.</w:t>
      </w:r>
      <w:bookmarkStart w:id="399" w:name="page267R_mcid15"/>
      <w:bookmarkEnd w:id="399"/>
      <w:r>
        <w:rPr>
          <w:rFonts w:ascii="Times New Roman" w:hAnsi="Times New Roman"/>
          <w:sz w:val="24"/>
          <w:szCs w:val="24"/>
        </w:rPr>
        <w:br/>
        <w:t>- Информационно-рекламный плакат в формате .jpeg (или аналоги).</w:t>
      </w:r>
      <w:bookmarkStart w:id="400" w:name="page267R_mcid16"/>
      <w:bookmarkEnd w:id="400"/>
      <w:r>
        <w:rPr>
          <w:rFonts w:ascii="Times New Roman" w:hAnsi="Times New Roman"/>
          <w:sz w:val="24"/>
          <w:szCs w:val="24"/>
        </w:rPr>
        <w:br/>
        <w:t>- Рецензия в формате .pdf. (или аналоги)</w:t>
      </w:r>
      <w:bookmarkStart w:id="401" w:name="page269R_mcid1"/>
      <w:bookmarkEnd w:id="401"/>
      <w:r>
        <w:rPr>
          <w:rFonts w:ascii="Times New Roman" w:hAnsi="Times New Roman"/>
          <w:sz w:val="24"/>
          <w:szCs w:val="24"/>
        </w:rPr>
        <w:br/>
        <w:t>- Ссылка на опрос в google форме (или аналоги).</w:t>
      </w:r>
      <w:bookmarkStart w:id="402" w:name="page269R_mcid2"/>
      <w:bookmarkEnd w:id="402"/>
      <w:r>
        <w:rPr>
          <w:rFonts w:ascii="Times New Roman" w:hAnsi="Times New Roman"/>
          <w:sz w:val="24"/>
          <w:szCs w:val="24"/>
        </w:rPr>
        <w:br/>
        <w:t>- Материалы, подтверждающие проведение маркетингового исследования.</w:t>
      </w:r>
      <w:bookmarkStart w:id="403" w:name="page269R_mcid3"/>
      <w:bookmarkEnd w:id="403"/>
      <w:r>
        <w:rPr>
          <w:rFonts w:ascii="Times New Roman" w:hAnsi="Times New Roman"/>
          <w:sz w:val="24"/>
          <w:szCs w:val="24"/>
        </w:rPr>
        <w:br/>
        <w:t>- Финансовые расчеты в формате MS Excel (или аналоги).</w:t>
      </w:r>
      <w:bookmarkStart w:id="404" w:name="page269R_mcid4"/>
      <w:bookmarkEnd w:id="404"/>
      <w:r>
        <w:rPr>
          <w:rFonts w:ascii="Times New Roman" w:hAnsi="Times New Roman"/>
          <w:sz w:val="24"/>
          <w:szCs w:val="24"/>
        </w:rPr>
        <w:br/>
        <w:t>Три бумажные копии бизнес-плана, плакат и рецензия каждой</w:t>
        <w:br/>
        <w:t>участвующей команды должны быть представлены до начала</w:t>
        <w:br/>
        <w:t>демонстрационного экзамена, не позднее 9.00 Подготовительного дня для</w:t>
        <w:br/>
        <w:t>заочного оценивания экспертами.</w:t>
      </w:r>
      <w:bookmarkStart w:id="405" w:name="page269R_mcid5"/>
      <w:bookmarkEnd w:id="405"/>
      <w:r>
        <w:rPr>
          <w:rFonts w:ascii="Times New Roman" w:hAnsi="Times New Roman"/>
          <w:sz w:val="24"/>
          <w:szCs w:val="24"/>
        </w:rPr>
        <w:br/>
        <w:t>Материалы следует присылать архивом, название которого должно содержать название проекта. Файлы в архиве следует обозначать следующим</w:t>
        <w:br/>
        <w:t>образом:</w:t>
      </w:r>
      <w:bookmarkStart w:id="406" w:name="page269R_mcid6"/>
      <w:bookmarkEnd w:id="406"/>
      <w:r>
        <w:rPr>
          <w:rFonts w:ascii="Times New Roman" w:hAnsi="Times New Roman"/>
          <w:sz w:val="24"/>
          <w:szCs w:val="24"/>
        </w:rPr>
        <w:t xml:space="preserve"> Пример: БП_Наименование проекта_Фамилия участника 1_Фамилия</w:t>
        <w:br/>
        <w:t>участника 2</w:t>
      </w:r>
      <w:bookmarkStart w:id="407" w:name="page269R_mcid7"/>
      <w:bookmarkEnd w:id="407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1.2.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Требования к формату бизнес-плана</w:t>
      </w:r>
      <w:bookmarkStart w:id="408" w:name="page269R_mcid8"/>
      <w:bookmarkEnd w:id="408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Размер страниц бизнес-плана должен быть 21 х 29,7 см (стандарт А4) и, за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титульного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листа,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листы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должны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пронумерованы.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Бизнес-план должен быть не более 24 страниц, включая титульный лист, формы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 примерами, маркетинговые материалы и другие сопроводительные документы.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Письменный вариант БП должен быть сшит «пружинами», иметь прозрачную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обложку в перед титульным листом и твердую непрозрачную обложку в конце.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Все представленные материалы являются частью бизнес-плана. Текст печатается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на одной стороне листа, используется сквозная нумерация страниц. Номер</w:t>
        <w:br/>
        <w:t>страницы проставляется внизу листа справа.</w:t>
      </w:r>
      <w:bookmarkStart w:id="409" w:name="page269R_mcid9"/>
      <w:bookmarkEnd w:id="409"/>
      <w:r>
        <w:rPr>
          <w:rFonts w:ascii="Times New Roman" w:hAnsi="Times New Roman"/>
          <w:sz w:val="24"/>
          <w:szCs w:val="24"/>
        </w:rPr>
        <w:t xml:space="preserve"> На титульном листе бизнес-плана проставляется дата и подписи участников экзаменов, подтверждающие авторство.</w:t>
      </w:r>
      <w:bookmarkStart w:id="410" w:name="page269R_mcid10"/>
      <w:bookmarkEnd w:id="410"/>
      <w:r>
        <w:rPr>
          <w:rFonts w:ascii="Times New Roman" w:hAnsi="Times New Roman"/>
          <w:sz w:val="24"/>
          <w:szCs w:val="24"/>
        </w:rPr>
        <w:br/>
        <w:t>В приложения выносится дополнительный материал, необходимый для</w:t>
        <w:br/>
        <w:t>подтверждения рассматриваемых положений: таблицы вспомогательных</w:t>
        <w:br/>
        <w:t>цифровых данных, инструкции, методический материал, компьютерные</w:t>
        <w:br/>
        <w:t>распечатки, иллюстрации вспомогательного характера, формы отчетности и</w:t>
        <w:br/>
        <w:t>другие документы. Страницы с приложениями входят в общий объем бизнес-</w:t>
        <w:br/>
        <w:t>плана.</w:t>
      </w:r>
      <w:bookmarkStart w:id="411" w:name="page269R_mcid11"/>
      <w:bookmarkEnd w:id="411"/>
      <w:r>
        <w:rPr>
          <w:rFonts w:ascii="Times New Roman" w:hAnsi="Times New Roman"/>
          <w:sz w:val="24"/>
          <w:szCs w:val="24"/>
        </w:rPr>
        <w:br/>
        <w:t>1.3. Проверка авторства текста бизнес-плана</w:t>
      </w:r>
      <w:bookmarkStart w:id="412" w:name="page269R_mcid12"/>
      <w:bookmarkEnd w:id="412"/>
      <w:r>
        <w:rPr>
          <w:rFonts w:ascii="Times New Roman" w:hAnsi="Times New Roman"/>
          <w:sz w:val="24"/>
          <w:szCs w:val="24"/>
        </w:rPr>
        <w:br/>
        <w:t>Проверка авторства формулировок бизнес-плана проводится с</w:t>
        <w:br/>
        <w:t>использованием системы</w:t>
      </w:r>
      <w:bookmarkStart w:id="413" w:name="page269R_mcid13"/>
      <w:bookmarkEnd w:id="413"/>
      <w:r>
        <w:rPr>
          <w:rFonts w:ascii="Times New Roman" w:hAnsi="Times New Roman"/>
          <w:sz w:val="24"/>
          <w:szCs w:val="24"/>
        </w:rPr>
        <w:t xml:space="preserve"> https://www.antiplagiat.ru/</w:t>
      </w:r>
      <w:bookmarkStart w:id="414" w:name="page269R_mcid14"/>
      <w:bookmarkEnd w:id="414"/>
      <w:r>
        <w:rPr>
          <w:rFonts w:ascii="Times New Roman" w:hAnsi="Times New Roman"/>
          <w:sz w:val="24"/>
          <w:szCs w:val="24"/>
        </w:rPr>
        <w:t xml:space="preserve"> (или аналоги). Если процент</w:t>
        <w:br/>
        <w:t>оригинальности представленного бизнес-плана составляет менее 50%, это влечет</w:t>
        <w:br/>
        <w:t>за собой обнуление оценок модуля А «Бизнес-план» за аспекты, относящиеся к</w:t>
        <w:br/>
        <w:t>оцениванию бизнес-плана. При оценивании бизнес-плана дополнительно</w:t>
        <w:br/>
        <w:t>оценивается процент оригинальности, составляющий более 90%.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Модуль G1 «Технико-экономическое обоснование проекта, включая</w:t>
        <w:br/>
        <w:t>финансовые инструменты и показатели»</w:t>
      </w:r>
      <w:r>
        <w:rPr>
          <w:rFonts w:ascii="Times New Roman" w:hAnsi="Times New Roman"/>
          <w:sz w:val="24"/>
          <w:szCs w:val="24"/>
        </w:rPr>
        <w:br/>
        <w:t>В этом модуле участники должны провести точные расчеты на период не</w:t>
        <w:br/>
        <w:t>менее 2 лет, доказывающие, что задуманный бизнес будет иметь прибыль.</w:t>
      </w:r>
      <w:bookmarkStart w:id="415" w:name="page273R_mcid4"/>
      <w:bookmarkEnd w:id="415"/>
      <w:r>
        <w:rPr>
          <w:rFonts w:ascii="Times New Roman" w:hAnsi="Times New Roman"/>
          <w:sz w:val="24"/>
          <w:szCs w:val="24"/>
        </w:rPr>
        <w:br/>
        <w:t>Необходимо обосновать и аргументировать способы финансирования</w:t>
        <w:br/>
        <w:t>вашего проекта на стартовом этапе. Следует составить бюджет инвестиций,</w:t>
        <w:br/>
        <w:t>отдельно выделяя расходы стартового этапа, приобретение объектов основных</w:t>
        <w:br/>
        <w:t>средств, формирование оборотного капитала, а также определить источники</w:t>
        <w:br/>
        <w:t>финансирования – собственные средств и внешние источники. В отношении</w:t>
        <w:br/>
        <w:t>заемного капитала следует учесть его стоимость и условия возврата.</w:t>
      </w:r>
      <w:bookmarkStart w:id="416" w:name="page273R_mcid5"/>
      <w:bookmarkEnd w:id="416"/>
      <w:r>
        <w:rPr>
          <w:rFonts w:ascii="Times New Roman" w:hAnsi="Times New Roman"/>
          <w:sz w:val="24"/>
          <w:szCs w:val="24"/>
        </w:rPr>
        <w:br/>
        <w:t>Участникам необходимо представить и обосновать свой способ ведения</w:t>
        <w:br/>
        <w:t>бухгалтерского учета.</w:t>
      </w:r>
      <w:bookmarkStart w:id="417" w:name="page273R_mcid6"/>
      <w:bookmarkEnd w:id="417"/>
      <w:r>
        <w:rPr>
          <w:rFonts w:ascii="Times New Roman" w:hAnsi="Times New Roman"/>
          <w:sz w:val="24"/>
          <w:szCs w:val="24"/>
        </w:rPr>
        <w:t xml:space="preserve"> В этом модуле необходимо использовать результаты маркетинговых</w:t>
        <w:br/>
        <w:t>исследований по проявлению целевой группы/целевых групп при определении</w:t>
        <w:br/>
        <w:t>прогнозных объемов продаж.</w:t>
      </w:r>
      <w:bookmarkStart w:id="418" w:name="page273R_mcid7"/>
      <w:bookmarkEnd w:id="418"/>
      <w:r>
        <w:rPr>
          <w:rFonts w:ascii="Times New Roman" w:hAnsi="Times New Roman"/>
          <w:sz w:val="24"/>
          <w:szCs w:val="24"/>
        </w:rPr>
        <w:t xml:space="preserve"> Необходимо определить и обосновать источники финансирования, произвести корректные расчеты процентов за пользование заемными</w:t>
        <w:br/>
        <w:t>средствами, представить график возврата заемных средств или обосновать</w:t>
        <w:br/>
        <w:t>отсутствие заемных средств.</w:t>
      </w:r>
      <w:bookmarkStart w:id="419" w:name="page273R_mcid8"/>
      <w:bookmarkEnd w:id="419"/>
      <w:r>
        <w:rPr>
          <w:rFonts w:ascii="Times New Roman" w:hAnsi="Times New Roman"/>
          <w:sz w:val="24"/>
          <w:szCs w:val="24"/>
        </w:rPr>
        <w:t xml:space="preserve"> В рамках данного модуля участники должны составить бюджет доходов и расходов, бюджет движения денежных средств, прогнозный баланс, потребность в оборотном капитале, а также рассчитать и интерпретировать значимые</w:t>
        <w:br/>
        <w:t>экономические показатели (PP, DPP, NPV, IRR, IP и другие).</w:t>
      </w:r>
      <w:bookmarkStart w:id="420" w:name="page273R_mcid9"/>
      <w:bookmarkEnd w:id="420"/>
      <w:r>
        <w:rPr>
          <w:rFonts w:ascii="Times New Roman" w:hAnsi="Times New Roman"/>
          <w:sz w:val="24"/>
          <w:szCs w:val="24"/>
        </w:rPr>
        <w:br/>
        <w:t>При расчете стоимости продукции желательно воспользоваться как</w:t>
        <w:br/>
        <w:t>минимум одной из известных моделей калькуляции расходов (direct-costing,</w:t>
        <w:br/>
        <w:t>absortion costing, standard-costing, activity based costing и пр.), а при обосновании</w:t>
        <w:br/>
        <w:t>ценообразования – моделями или методами ценообразования (затратные,</w:t>
        <w:br/>
        <w:t>рыночные, параметрические и пр. методы).</w:t>
      </w:r>
      <w:bookmarkStart w:id="421" w:name="page273R_mcid10"/>
      <w:bookmarkEnd w:id="421"/>
      <w:r>
        <w:rPr>
          <w:rFonts w:ascii="Times New Roman" w:hAnsi="Times New Roman"/>
          <w:sz w:val="24"/>
          <w:szCs w:val="24"/>
        </w:rPr>
        <w:t xml:space="preserve"> 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</w:t>
      </w:r>
      <w:bookmarkStart w:id="422" w:name="page273R_mcid11"/>
      <w:bookmarkEnd w:id="422"/>
      <w:r>
        <w:rPr>
          <w:rFonts w:ascii="Times New Roman" w:hAnsi="Times New Roman"/>
          <w:sz w:val="24"/>
          <w:szCs w:val="24"/>
        </w:rPr>
        <w:br/>
        <w:t>Расчеты по прибылям и убыткам должны быть реалистичными и правильно выполненными. Все расчёты выполняются в электронных таблицах.</w:t>
        <w:br/>
        <w:t>Участники должны быть осведомлены о том, что жюри обращает внимание на</w:t>
        <w:br/>
        <w:t>понимание расчетов стоимости и проверяет, являются ли цифры реалистичными.</w:t>
      </w:r>
      <w:bookmarkStart w:id="423" w:name="page273R_mcid12"/>
      <w:bookmarkEnd w:id="423"/>
      <w:r>
        <w:rPr>
          <w:rFonts w:ascii="Times New Roman" w:hAnsi="Times New Roman"/>
          <w:sz w:val="24"/>
          <w:szCs w:val="24"/>
        </w:rPr>
        <w:br/>
        <w:t>Оценивающие эксперты проверяют корректность расчетов финансовых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показателей, ориентируясь финансовую модель и данные, указанные в бизнес- плане.</w:t>
      </w:r>
      <w:bookmarkStart w:id="424" w:name="page274R_mcid2"/>
      <w:bookmarkEnd w:id="424"/>
      <w:r>
        <w:rPr>
          <w:rFonts w:ascii="Times New Roman" w:hAnsi="Times New Roman"/>
          <w:sz w:val="24"/>
          <w:szCs w:val="24"/>
        </w:rPr>
        <w:br/>
        <w:t>Предоставление заведомо ложной информации влечет за собой обнуление</w:t>
        <w:br/>
        <w:t>оценок за соответствующие критерии.</w:t>
      </w:r>
      <w:bookmarkStart w:id="425" w:name="page274R_mcid4"/>
      <w:bookmarkStart w:id="426" w:name="page274R_mcid3"/>
      <w:bookmarkEnd w:id="425"/>
      <w:bookmarkEnd w:id="426"/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b/>
          <w:bCs/>
          <w:sz w:val="24"/>
          <w:szCs w:val="24"/>
        </w:rPr>
        <w:t>Описание модуля 2: D1E1 (сдвоенный) Маркетинговое планирование и</w:t>
        <w:br/>
        <w:t>Планирование рабочего процесса + Специальный этап</w:t>
      </w:r>
      <w:bookmarkStart w:id="427" w:name="page274R_mcid5"/>
      <w:bookmarkEnd w:id="427"/>
      <w:r>
        <w:rPr>
          <w:rFonts w:ascii="Times New Roman" w:hAnsi="Times New Roman"/>
          <w:b/>
          <w:bCs/>
          <w:sz w:val="24"/>
          <w:szCs w:val="24"/>
        </w:rPr>
        <w:br/>
        <w:t>Модуль D1 «Маркетинговое планирование»</w:t>
      </w:r>
      <w:bookmarkStart w:id="428" w:name="page274R_mcid6"/>
      <w:bookmarkEnd w:id="428"/>
      <w:r>
        <w:rPr>
          <w:rFonts w:ascii="Times New Roman" w:hAnsi="Times New Roman"/>
          <w:sz w:val="24"/>
          <w:szCs w:val="24"/>
        </w:rPr>
        <w:br/>
        <w:t>Участникам, с помощью методов стратегического анализа (SWOT и</w:t>
        <w:br/>
        <w:t>PEST), необходимо определить измеримые и достижимые цели и задачи в</w:t>
        <w:br/>
        <w:t>области маркетинга, проанализировать конкурентную среду по нескольким</w:t>
        <w:br/>
        <w:t>показателям, определить и обосновать выбор маркетинговой стратегии, выбрать</w:t>
        <w:br/>
        <w:t>и поименовать каналы продвижения и сбыта, а также стратегию ценообразования.</w:t>
      </w:r>
      <w:bookmarkStart w:id="429" w:name="page274R_mcid7"/>
      <w:bookmarkEnd w:id="429"/>
      <w:r>
        <w:rPr>
          <w:rFonts w:ascii="Times New Roman" w:hAnsi="Times New Roman"/>
          <w:sz w:val="24"/>
          <w:szCs w:val="24"/>
        </w:rPr>
        <w:t xml:space="preserve"> Участники экзамена должны определить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</w:t>
      </w:r>
      <w:bookmarkStart w:id="430" w:name="page274R_mcid8"/>
      <w:bookmarkEnd w:id="430"/>
      <w:r>
        <w:rPr>
          <w:rFonts w:ascii="Times New Roman" w:hAnsi="Times New Roman"/>
          <w:sz w:val="24"/>
          <w:szCs w:val="24"/>
        </w:rPr>
        <w:t xml:space="preserve"> При планировании маркетинговых мероприятий необходимо принимать в расчет формулу 4 «Р», объяснять её применительно к выбранному</w:t>
        <w:br/>
        <w:t>продукту/услуге, анализировать взаимовлияние элементов этой модели.</w:t>
      </w:r>
      <w:bookmarkStart w:id="431" w:name="page274R_mcid9"/>
      <w:bookmarkEnd w:id="431"/>
      <w:r>
        <w:rPr>
          <w:rFonts w:ascii="Times New Roman" w:hAnsi="Times New Roman"/>
          <w:sz w:val="24"/>
          <w:szCs w:val="24"/>
        </w:rPr>
        <w:t xml:space="preserve"> Маркетинговые мероприятия должны опираться на результаты маркетингового исследования рынка.</w:t>
      </w:r>
      <w:bookmarkStart w:id="432" w:name="page274R_mcid10"/>
      <w:bookmarkEnd w:id="432"/>
      <w:r>
        <w:rPr>
          <w:rFonts w:ascii="Times New Roman" w:hAnsi="Times New Roman"/>
          <w:sz w:val="24"/>
          <w:szCs w:val="24"/>
        </w:rPr>
        <w:br/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  <w:bookmarkStart w:id="433" w:name="page274R_mcid11"/>
      <w:bookmarkEnd w:id="433"/>
      <w:r>
        <w:rPr>
          <w:rFonts w:ascii="Times New Roman" w:hAnsi="Times New Roman"/>
          <w:sz w:val="24"/>
          <w:szCs w:val="24"/>
        </w:rPr>
        <w:t xml:space="preserve"> 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  <w:bookmarkStart w:id="434" w:name="page274R_mcid12"/>
      <w:bookmarkEnd w:id="434"/>
      <w:r>
        <w:rPr>
          <w:rFonts w:ascii="Times New Roman" w:hAnsi="Times New Roman"/>
          <w:sz w:val="24"/>
          <w:szCs w:val="24"/>
        </w:rPr>
        <w:br/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  <w:bookmarkStart w:id="435" w:name="page274R_mcid13"/>
      <w:bookmarkEnd w:id="435"/>
      <w:r>
        <w:rPr>
          <w:rFonts w:ascii="Times New Roman" w:hAnsi="Times New Roman"/>
          <w:sz w:val="24"/>
          <w:szCs w:val="24"/>
        </w:rPr>
        <w:t xml:space="preserve"> 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квотности и репрезентативности выборки исследования при анализе результатов. Обязательно наличие анкеты и ссылки на базу данных</w:t>
      </w:r>
      <w:bookmarkStart w:id="436" w:name="page275R_mcid1"/>
      <w:bookmarkEnd w:id="436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</w:rPr>
        <w:t>исследования в google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исследований,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глубинных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интервью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коммуникативных способов выявления предпочтений целевой аудитории.</w:t>
      </w:r>
      <w:bookmarkStart w:id="437" w:name="page275R_mcid2"/>
      <w:bookmarkEnd w:id="437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Фактически реализованная рекламная компания представляется, в виде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анализа результатов запланированной стоимости на привлечение 1 клиента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других показателей эффективности.</w:t>
      </w:r>
      <w:bookmarkStart w:id="438" w:name="page275R_mcid3"/>
      <w:bookmarkEnd w:id="438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Предоставление заведомо ложной информации влечет за собой обнуление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оценок за соответствующие критерии.</w:t>
      </w:r>
      <w:bookmarkStart w:id="439" w:name="page275R_mcid4"/>
      <w:bookmarkEnd w:id="439"/>
      <w:r>
        <w:rPr>
          <w:rFonts w:ascii="Times New Roman" w:hAnsi="Times New Roman"/>
          <w:sz w:val="27"/>
        </w:rPr>
        <w:t xml:space="preserve"> Результаты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работы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публичной презентации.</w:t>
      </w:r>
      <w:bookmarkStart w:id="440" w:name="page275R_mcid6"/>
      <w:bookmarkStart w:id="441" w:name="page275R_mcid5"/>
      <w:bookmarkEnd w:id="440"/>
      <w:bookmarkEnd w:id="4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4"/>
          <w:szCs w:val="24"/>
        </w:rPr>
        <w:t>Модуль Е1 «Планирование рабочего процесса»</w:t>
      </w:r>
      <w:bookmarkStart w:id="442" w:name="page275R_mcid7"/>
      <w:bookmarkEnd w:id="442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Этот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направлен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визуализацию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бизнес-процессов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использованием различных современных методик, приемов структурирования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нотаций,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приветствуется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применение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специализированных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программных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продуктов.</w:t>
      </w:r>
      <w:bookmarkStart w:id="443" w:name="page275R_mcid8"/>
      <w:bookmarkEnd w:id="443"/>
      <w:r>
        <w:rPr>
          <w:rFonts w:ascii="Times New Roman" w:hAnsi="Times New Roman"/>
          <w:sz w:val="27"/>
        </w:rPr>
        <w:t xml:space="preserve"> Необходимо определить и обосновать выбор ключевых бизнес-процессов, выстроить их в  логичной последовательности. При планировании реализации своего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необходимо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применять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методики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(концепции)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(материальных, финансовых, информационных и трудовых) для, как минимум, ключевых бизнес-процессов.</w:t>
      </w:r>
      <w:bookmarkStart w:id="444" w:name="page275R_mcid9"/>
      <w:bookmarkEnd w:id="444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Участники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должны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показать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обосновать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позитивный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негативный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сценарии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развития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разработать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антикризисный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наметить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возможные пути выхода из проекта.</w:t>
      </w:r>
      <w:bookmarkStart w:id="445" w:name="page275R_mcid10"/>
      <w:bookmarkEnd w:id="445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определении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бизнес-процессов,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необходимо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отнести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определенным группам: управляющие, операционные и поддерживающие, 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также представить показатели их результативности и эффективности для, как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минимум пяти ключевых бизнес-процессов.</w:t>
      </w:r>
      <w:bookmarkStart w:id="446" w:name="page275R_mcid11"/>
      <w:bookmarkEnd w:id="446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 этом модуле также определяется организационная структура компании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возможность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изменения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организационной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структуры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различных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этапах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бизнес-проекта (этап запуска, этап роста и этап устойчивого развития бизнеса), 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также распределение ролей и функционала для различных этапов развития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проекта.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sz w:val="24"/>
          <w:szCs w:val="24"/>
        </w:rPr>
      </w:pPr>
      <w:bookmarkStart w:id="447" w:name="page276R_mcid1"/>
      <w:bookmarkEnd w:id="447"/>
      <w:r>
        <w:rPr>
          <w:rFonts w:ascii="Times New Roman" w:hAnsi="Times New Roman"/>
          <w:sz w:val="27"/>
          <w:szCs w:val="24"/>
        </w:rPr>
        <w:t xml:space="preserve">    </w:t>
      </w:r>
      <w:r>
        <w:rPr>
          <w:rFonts w:ascii="Times New Roman" w:hAnsi="Times New Roman"/>
          <w:sz w:val="27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модуле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оцениваются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примененные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структурирования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бизнес-процессов.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планирования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реализации проекта используйте информационные программные средства (MS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Project, Expert Project и т.п.)</w:t>
      </w:r>
      <w:bookmarkStart w:id="448" w:name="page276R_mcid2"/>
      <w:bookmarkEnd w:id="448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модулем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представляются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презентации.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постараться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выделенное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на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презентацию итогов работы по модулю.</w:t>
      </w:r>
      <w:bookmarkStart w:id="449" w:name="page276R_mcid3"/>
      <w:bookmarkEnd w:id="449"/>
      <w:r>
        <w:rPr>
          <w:rFonts w:ascii="Times New Roman" w:hAnsi="Times New Roman"/>
          <w:sz w:val="27"/>
          <w:szCs w:val="24"/>
        </w:rPr>
        <w:t xml:space="preserve"> Предоставление заведомо ложной информации влечет за собой обнуление оценок за соответствующие критерии.</w:t>
      </w:r>
      <w:bookmarkStart w:id="450" w:name="page276R_mcid5"/>
      <w:bookmarkStart w:id="451" w:name="page276R_mcid4"/>
      <w:bookmarkEnd w:id="450"/>
      <w:bookmarkEnd w:id="451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Специальный этап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452" w:name="page16R_mcid171"/>
      <w:bookmarkEnd w:id="4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453" w:name="page16R_mcid172"/>
      <w:bookmarkEnd w:id="4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454" w:name="page17R_mcid3"/>
      <w:bookmarkStart w:id="455" w:name="page17R_mcid2"/>
      <w:bookmarkStart w:id="456" w:name="page17R_mcid1"/>
      <w:bookmarkEnd w:id="454"/>
      <w:bookmarkEnd w:id="455"/>
      <w:bookmarkEnd w:id="456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57" w:name="page17R_mcid4"/>
      <w:bookmarkStart w:id="458" w:name="page17R_mcid5"/>
      <w:bookmarkEnd w:id="457"/>
      <w:bookmarkEnd w:id="458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59" w:name="page17R_mcid6"/>
      <w:bookmarkEnd w:id="4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60" w:name="page17R_mcid8"/>
      <w:bookmarkStart w:id="461" w:name="page17R_mcid7"/>
      <w:bookmarkStart w:id="462" w:name="page17R_mcid9"/>
      <w:bookmarkEnd w:id="460"/>
      <w:bookmarkEnd w:id="461"/>
      <w:bookmarkEnd w:id="462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63" w:name="page17R_mcid10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5"/>
        <w:gridCol w:w="1364"/>
        <w:gridCol w:w="1409"/>
        <w:gridCol w:w="1432"/>
        <w:gridCol w:w="1365"/>
      </w:tblGrid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64" w:name="page17R_mcid19"/>
            <w:bookmarkEnd w:id="464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65" w:name="page17R_mcid20"/>
            <w:bookmarkStart w:id="466" w:name="page17R_mcid21"/>
            <w:bookmarkEnd w:id="465"/>
            <w:bookmarkEnd w:id="466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67" w:name="page17R_mcid261"/>
            <w:bookmarkStart w:id="468" w:name="page17R_mcid251"/>
            <w:bookmarkEnd w:id="467"/>
            <w:bookmarkEnd w:id="46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69" w:name="page17R_mcid34"/>
            <w:bookmarkStart w:id="470" w:name="page17R_mcid33"/>
            <w:bookmarkEnd w:id="469"/>
            <w:bookmarkEnd w:id="470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71" w:name="page17R_mcid35"/>
            <w:bookmarkEnd w:id="471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72" w:name="page17R_mcid36"/>
            <w:bookmarkEnd w:id="472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73" w:name="page17R_mcid40"/>
            <w:bookmarkStart w:id="474" w:name="page17R_mcid39"/>
            <w:bookmarkEnd w:id="473"/>
            <w:bookmarkEnd w:id="474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75" w:name="page17R_mcid68"/>
      <w:bookmarkStart w:id="476" w:name="page17R_mcid67"/>
      <w:bookmarkEnd w:id="475"/>
      <w:bookmarkEnd w:id="476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77" w:name="page17R_mcid74"/>
      <w:bookmarkStart w:id="478" w:name="page17R_mcid73"/>
      <w:bookmarkEnd w:id="477"/>
      <w:bookmarkEnd w:id="478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479" w:name="page17R_mcid75"/>
      <w:bookmarkStart w:id="480" w:name="page17R_mcid76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481" w:name="page17R_mcid77"/>
      <w:bookmarkStart w:id="482" w:name="page17R_mcid78"/>
      <w:bookmarkEnd w:id="481"/>
      <w:bookmarkEnd w:id="48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3" w:name="page17R_mcid79"/>
      <w:bookmarkEnd w:id="4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484" w:name="page17R_mcid81"/>
      <w:bookmarkStart w:id="485" w:name="page17R_mcid80"/>
      <w:bookmarkEnd w:id="484"/>
      <w:bookmarkEnd w:id="4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486" w:name="page17R_mcid82"/>
      <w:bookmarkStart w:id="487" w:name="page17R_mcid83"/>
      <w:bookmarkEnd w:id="486"/>
      <w:bookmarkEnd w:id="4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8" w:name="page17R_mcid84"/>
      <w:bookmarkEnd w:id="4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489" w:name="page17R_mcid85"/>
      <w:bookmarkStart w:id="490" w:name="page17R_mcid86"/>
      <w:bookmarkEnd w:id="489"/>
      <w:bookmarkEnd w:id="4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91" w:name="page17R_mcid88"/>
      <w:bookmarkStart w:id="492" w:name="page17R_mcid87"/>
      <w:bookmarkEnd w:id="491"/>
      <w:bookmarkEnd w:id="49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3" w:name="page17R_mcid89"/>
      <w:bookmarkEnd w:id="4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494" w:name="page17R_mcid90"/>
      <w:bookmarkEnd w:id="4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495" w:name="page17R_mcid92"/>
      <w:bookmarkStart w:id="496" w:name="page17R_mcid91"/>
      <w:bookmarkEnd w:id="495"/>
      <w:bookmarkEnd w:id="4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97" w:name="page17R_mcid93"/>
      <w:bookmarkStart w:id="498" w:name="page17R_mcid94"/>
      <w:bookmarkEnd w:id="497"/>
      <w:bookmarkEnd w:id="4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9" w:name="page17R_mcid95"/>
      <w:bookmarkEnd w:id="4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00" w:name="page17R_mcid97"/>
      <w:bookmarkStart w:id="501" w:name="page17R_mcid96"/>
      <w:bookmarkEnd w:id="500"/>
      <w:bookmarkEnd w:id="5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502" w:name="page17R_mcid98"/>
      <w:bookmarkStart w:id="503" w:name="page17R_mcid99"/>
      <w:bookmarkEnd w:id="502"/>
      <w:bookmarkEnd w:id="5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504" w:name="page17R_mcid100"/>
      <w:bookmarkStart w:id="505" w:name="page17R_mcid101"/>
      <w:bookmarkEnd w:id="504"/>
      <w:bookmarkEnd w:id="5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06" w:name="page17R_mcid102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507" w:name="page17R_mcid103"/>
      <w:bookmarkEnd w:id="5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508" w:name="page17R_mcid104"/>
      <w:bookmarkStart w:id="509" w:name="page17R_mcid105"/>
      <w:bookmarkEnd w:id="508"/>
      <w:bookmarkEnd w:id="5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10" w:name="page17R_mcid106"/>
      <w:bookmarkStart w:id="511" w:name="page17R_mcid107"/>
      <w:bookmarkEnd w:id="510"/>
      <w:bookmarkEnd w:id="5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2" w:name="page17R_mcid108"/>
      <w:bookmarkEnd w:id="5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513" w:name="page17R_mcid109"/>
      <w:bookmarkStart w:id="514" w:name="page17R_mcid110"/>
      <w:bookmarkEnd w:id="513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15" w:name="page17R_mcid112"/>
      <w:bookmarkStart w:id="516" w:name="page17R_mcid111"/>
      <w:bookmarkEnd w:id="515"/>
      <w:bookmarkEnd w:id="51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7" w:name="page17R_mcid113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518" w:name="page17R_mcid114"/>
      <w:bookmarkEnd w:id="518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519" w:name="page17R_mcid115"/>
      <w:bookmarkStart w:id="520" w:name="page17R_mcid116"/>
      <w:bookmarkEnd w:id="519"/>
      <w:bookmarkEnd w:id="5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521" w:name="page17R_mcid118"/>
      <w:bookmarkStart w:id="522" w:name="page17R_mcid117"/>
      <w:bookmarkEnd w:id="521"/>
      <w:bookmarkEnd w:id="52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3" w:name="page17R_mcid119"/>
      <w:bookmarkEnd w:id="5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24" w:name="page17R_mcid120"/>
      <w:bookmarkStart w:id="525" w:name="page17R_mcid121"/>
      <w:bookmarkEnd w:id="524"/>
      <w:bookmarkEnd w:id="5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526" w:name="page17R_mcid122"/>
      <w:bookmarkStart w:id="527" w:name="page17R_mcid123"/>
      <w:bookmarkEnd w:id="526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28" w:name="page17R_mcid124"/>
      <w:bookmarkStart w:id="529" w:name="page17R_mcid125"/>
      <w:bookmarkEnd w:id="528"/>
      <w:bookmarkEnd w:id="5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530" w:name="page17R_mcid127"/>
      <w:bookmarkStart w:id="531" w:name="page17R_mcid126"/>
      <w:bookmarkEnd w:id="530"/>
      <w:bookmarkEnd w:id="5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532" w:name="page17R_mcid129"/>
      <w:bookmarkStart w:id="533" w:name="page17R_mcid128"/>
      <w:bookmarkEnd w:id="532"/>
      <w:bookmarkEnd w:id="5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534" w:name="page17R_mcid130"/>
      <w:bookmarkStart w:id="535" w:name="page17R_mcid131"/>
      <w:bookmarkEnd w:id="534"/>
      <w:bookmarkEnd w:id="535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536" w:name="page17R_mcid133"/>
      <w:bookmarkStart w:id="537" w:name="page17R_mcid132"/>
      <w:bookmarkEnd w:id="536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538" w:name="page17R_mcid135"/>
      <w:bookmarkStart w:id="539" w:name="page17R_mcid134"/>
      <w:bookmarkEnd w:id="538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540" w:name="page17R_mcid136"/>
      <w:bookmarkEnd w:id="5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541" w:name="page17R_mcid137"/>
      <w:bookmarkStart w:id="542" w:name="page17R_mcid138"/>
      <w:bookmarkEnd w:id="541"/>
      <w:bookmarkEnd w:id="5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543" w:name="page17R_mcid140"/>
      <w:bookmarkStart w:id="544" w:name="page17R_mcid139"/>
      <w:bookmarkEnd w:id="543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5" w:name="page17R_mcid141"/>
      <w:bookmarkEnd w:id="5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546" w:name="page17R_mcid143"/>
      <w:bookmarkStart w:id="547" w:name="page17R_mcid142"/>
      <w:bookmarkEnd w:id="546"/>
      <w:bookmarkEnd w:id="547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548" w:name="page17R_mcid145"/>
      <w:bookmarkStart w:id="549" w:name="page17R_mcid144"/>
      <w:bookmarkEnd w:id="548"/>
      <w:bookmarkEnd w:id="549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50" w:name="page17R_mcid146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551" w:name="page17R_mcid147"/>
      <w:bookmarkEnd w:id="5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 цикловой комиссии и согласованный с</w:t>
      </w:r>
      <w:bookmarkStart w:id="552" w:name="page17R_mcid149"/>
      <w:bookmarkStart w:id="553" w:name="page17R_mcid150"/>
      <w:bookmarkEnd w:id="552"/>
      <w:bookmarkEnd w:id="5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554" w:name="page17R_mcid151"/>
      <w:bookmarkStart w:id="555" w:name="page17R_mcid152"/>
      <w:bookmarkEnd w:id="554"/>
      <w:bookmarkEnd w:id="55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56" w:name="page17R_mcid153"/>
      <w:bookmarkEnd w:id="5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57" w:name="page17R_mcid154"/>
      <w:bookmarkStart w:id="558" w:name="page17R_mcid155"/>
      <w:bookmarkEnd w:id="557"/>
      <w:bookmarkEnd w:id="5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59" w:name="page17R_mcid157"/>
      <w:bookmarkStart w:id="560" w:name="page17R_mcid156"/>
      <w:bookmarkEnd w:id="559"/>
      <w:bookmarkEnd w:id="56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1" w:name="page17R_mcid158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62" w:name="page17R_mcid159"/>
      <w:bookmarkStart w:id="563" w:name="page17R_mcid160"/>
      <w:bookmarkEnd w:id="562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64" w:name="page17R_mcid161"/>
      <w:bookmarkStart w:id="565" w:name="page17R_mcid162"/>
      <w:bookmarkEnd w:id="564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6" w:name="page17R_mcid163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67" w:name="page17R_mcid164"/>
      <w:bookmarkStart w:id="568" w:name="page17R_mcid165"/>
      <w:bookmarkEnd w:id="567"/>
      <w:bookmarkEnd w:id="5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69" w:name="page17R_mcid167"/>
      <w:bookmarkStart w:id="570" w:name="page17R_mcid166"/>
      <w:bookmarkEnd w:id="569"/>
      <w:bookmarkEnd w:id="57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1" w:name="page17R_mcid168"/>
      <w:bookmarkEnd w:id="5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72" w:name="page17R_mcid169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73" w:name="page17R_mcid170"/>
      <w:bookmarkEnd w:id="57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74" w:name="page17R_mcid171"/>
      <w:bookmarkEnd w:id="574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75" w:name="page17R_mcid172"/>
      <w:bookmarkStart w:id="576" w:name="page17R_mcid173"/>
      <w:bookmarkEnd w:id="575"/>
      <w:bookmarkEnd w:id="5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77" w:name="page17R_mcid174"/>
      <w:bookmarkStart w:id="578" w:name="page17R_mcid175"/>
      <w:bookmarkEnd w:id="577"/>
      <w:bookmarkEnd w:id="57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9" w:name="page17R_mcid176"/>
      <w:bookmarkEnd w:id="5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580" w:name="page17R_mcid177"/>
      <w:bookmarkStart w:id="581" w:name="page17R_mcid178"/>
      <w:bookmarkEnd w:id="580"/>
      <w:bookmarkEnd w:id="5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582" w:name="page17R_mcid180"/>
      <w:bookmarkStart w:id="583" w:name="page17R_mcid179"/>
      <w:bookmarkEnd w:id="582"/>
      <w:bookmarkEnd w:id="58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4" w:name="page17R_mcid181"/>
      <w:bookmarkEnd w:id="5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585" w:name="page17R_mcid182"/>
      <w:bookmarkEnd w:id="58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586" w:name="page17R_mcid184"/>
      <w:bookmarkStart w:id="587" w:name="page17R_mcid183"/>
      <w:bookmarkEnd w:id="586"/>
      <w:bookmarkEnd w:id="5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588" w:name="page17R_mcid185"/>
      <w:bookmarkStart w:id="589" w:name="page17R_mcid186"/>
      <w:bookmarkEnd w:id="588"/>
      <w:bookmarkEnd w:id="58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90" w:name="page17R_mcid187"/>
      <w:bookmarkEnd w:id="5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591" w:name="page17R_mcid188"/>
      <w:bookmarkStart w:id="592" w:name="page17R_mcid189"/>
      <w:bookmarkEnd w:id="591"/>
      <w:bookmarkEnd w:id="5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</w:t>
      </w:r>
      <w:bookmarkStart w:id="593" w:name="page17R_mcid192"/>
      <w:bookmarkEnd w:id="5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Бланк протокола заседания</w:t>
      </w:r>
      <w:bookmarkStart w:id="594" w:name="page17R_mcid193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595" w:name="page17R_mcid194"/>
      <w:bookmarkStart w:id="596" w:name="page17R_mcid195"/>
      <w:bookmarkEnd w:id="595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97" w:name="page17R_mcid196"/>
      <w:bookmarkStart w:id="598" w:name="page17R_mcid197"/>
      <w:bookmarkEnd w:id="597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599" w:name="page17R_mcid198"/>
      <w:bookmarkEnd w:id="599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600" w:name="page18R_mcid1"/>
      <w:bookmarkEnd w:id="600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601" w:name="page18R_mcid2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602" w:name="page18R_mcid3"/>
      <w:bookmarkEnd w:id="6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603" w:name="page18R_mcid4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604" w:name="page18R_mcid5"/>
      <w:bookmarkEnd w:id="604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605" w:name="page18R_mcid7"/>
      <w:bookmarkStart w:id="606" w:name="page18R_mcid6"/>
      <w:bookmarkEnd w:id="605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607" w:name="page18R_mcid8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608" w:name="page18R_mcid9"/>
      <w:bookmarkEnd w:id="6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609" w:name="page18R_mcid11"/>
      <w:bookmarkStart w:id="610" w:name="page18R_mcid10"/>
      <w:bookmarkEnd w:id="609"/>
      <w:bookmarkEnd w:id="6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611" w:name="page18R_mcid12"/>
      <w:bookmarkEnd w:id="61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612" w:name="page18R_mcid13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613" w:name="page18R_mcid14"/>
      <w:bookmarkEnd w:id="6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614" w:name="page18R_mcid15"/>
      <w:bookmarkStart w:id="615" w:name="page18R_mcid16"/>
      <w:bookmarkEnd w:id="614"/>
      <w:bookmarkEnd w:id="6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616" w:name="page18R_mcid17"/>
      <w:bookmarkEnd w:id="616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617" w:name="page18R_mcid19"/>
      <w:bookmarkStart w:id="618" w:name="page18R_mcid18"/>
      <w:bookmarkEnd w:id="617"/>
      <w:bookmarkEnd w:id="61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619" w:name="page18R_mcid20"/>
      <w:bookmarkEnd w:id="619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620" w:name="page18R_mcid21"/>
      <w:bookmarkEnd w:id="620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621" w:name="page18R_mcid22"/>
      <w:bookmarkEnd w:id="621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622" w:name="page18R_mcid23"/>
      <w:bookmarkEnd w:id="6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623" w:name="page18R_mcid24"/>
      <w:bookmarkEnd w:id="6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624" w:name="page18R_mcid25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625" w:name="page18R_mcid26"/>
      <w:bookmarkEnd w:id="6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626" w:name="page18R_mcid27"/>
      <w:bookmarkEnd w:id="6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627" w:name="page18R_mcid28"/>
      <w:bookmarkEnd w:id="6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628" w:name="page18R_mcid29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629" w:name="page18R_mcid30"/>
      <w:bookmarkEnd w:id="629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30" w:name="page18R_mcid32"/>
      <w:bookmarkEnd w:id="6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631" w:name="page18R_mcid33"/>
      <w:bookmarkEnd w:id="63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632" w:name="page18R_mcid35"/>
      <w:bookmarkStart w:id="633" w:name="page18R_mcid34"/>
      <w:bookmarkEnd w:id="632"/>
      <w:bookmarkEnd w:id="6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34" w:name="page18R_mcid36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635" w:name="page18R_mcid37"/>
      <w:bookmarkStart w:id="636" w:name="page18R_mcid38"/>
      <w:bookmarkEnd w:id="635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37" w:name="page18R_mcid39"/>
      <w:bookmarkEnd w:id="6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638" w:name="page18R_mcid40"/>
      <w:bookmarkStart w:id="639" w:name="page18R_mcid41"/>
      <w:bookmarkEnd w:id="638"/>
      <w:bookmarkEnd w:id="6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640" w:name="page18R_mcid42"/>
      <w:bookmarkStart w:id="641" w:name="page18R_mcid43"/>
      <w:bookmarkEnd w:id="640"/>
      <w:bookmarkEnd w:id="6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642" w:name="page18R_mcid45"/>
      <w:bookmarkStart w:id="643" w:name="page18R_mcid44"/>
      <w:bookmarkEnd w:id="642"/>
      <w:bookmarkEnd w:id="6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644" w:name="page18R_mcid46"/>
      <w:bookmarkStart w:id="645" w:name="page18R_mcid47"/>
      <w:bookmarkEnd w:id="644"/>
      <w:bookmarkEnd w:id="6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646" w:name="page18R_mcid48"/>
      <w:bookmarkEnd w:id="646"/>
      <w:r>
        <w:rPr>
          <w:rFonts w:ascii="Times New Roman" w:hAnsi="Times New Roman"/>
          <w:b w:val="false"/>
          <w:bCs w:val="false"/>
          <w:sz w:val="24"/>
          <w:szCs w:val="24"/>
        </w:rPr>
        <w:t>боты, дипломного</w:t>
      </w:r>
      <w:bookmarkStart w:id="647" w:name="page18R_mcid52"/>
      <w:bookmarkStart w:id="648" w:name="page18R_mcid51"/>
      <w:bookmarkEnd w:id="647"/>
      <w:bookmarkEnd w:id="6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649" w:name="page18R_mcid53"/>
      <w:bookmarkStart w:id="650" w:name="page18R_mcid54"/>
      <w:bookmarkEnd w:id="649"/>
      <w:bookmarkEnd w:id="6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651" w:name="page18R_mcid55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652" w:name="page18R_mcid56"/>
      <w:bookmarkStart w:id="653" w:name="page18R_mcid57"/>
      <w:bookmarkEnd w:id="652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выводов;</w:t>
      </w:r>
      <w:bookmarkStart w:id="654" w:name="page18R_mcid58"/>
      <w:bookmarkStart w:id="655" w:name="page18R_mcid59"/>
      <w:bookmarkEnd w:id="654"/>
      <w:bookmarkEnd w:id="65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56" w:name="page18R_mcid60"/>
      <w:bookmarkEnd w:id="6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57" w:name="page18R_mcid61"/>
      <w:bookmarkStart w:id="658" w:name="page18R_mcid62"/>
      <w:bookmarkEnd w:id="657"/>
      <w:bookmarkEnd w:id="6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59" w:name="page18R_mcid64"/>
      <w:bookmarkStart w:id="660" w:name="page18R_mcid63"/>
      <w:bookmarkEnd w:id="65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61" w:name="page18R_mcid67"/>
      <w:bookmarkStart w:id="662" w:name="page18R_mcid65"/>
      <w:bookmarkStart w:id="663" w:name="page18R_mcid66"/>
      <w:bookmarkEnd w:id="661"/>
      <w:bookmarkEnd w:id="66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64" w:name="page18R_mcid68"/>
      <w:bookmarkEnd w:id="664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65" w:name="page18R_mcid69"/>
      <w:bookmarkStart w:id="666" w:name="page18R_mcid70"/>
      <w:bookmarkEnd w:id="665"/>
      <w:bookmarkEnd w:id="666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67" w:name="page18R_mcid71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Решение ГЭК о присвоении квалификации обучающимся, защитившим ВКР</w:t>
      </w:r>
      <w:bookmarkStart w:id="668" w:name="page18R_mcid75"/>
      <w:bookmarkEnd w:id="6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69" w:name="page18R_mcid76"/>
      <w:bookmarkEnd w:id="66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70" w:name="page18R_mcid77"/>
      <w:bookmarkStart w:id="671" w:name="page18R_mcid79"/>
      <w:bookmarkStart w:id="672" w:name="page18R_mcid78"/>
      <w:bookmarkEnd w:id="670"/>
      <w:bookmarkEnd w:id="671"/>
      <w:bookmarkEnd w:id="672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673" w:name="page18R_mcid80"/>
      <w:bookmarkEnd w:id="6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674" w:name="page18R_mcid82"/>
      <w:bookmarkStart w:id="675" w:name="page18R_mcid81"/>
      <w:bookmarkEnd w:id="674"/>
      <w:bookmarkEnd w:id="67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676" w:name="page18R_mcid83"/>
      <w:bookmarkEnd w:id="6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77" w:name="page18R_mcid84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678" w:name="page18R_mcid85"/>
      <w:bookmarkEnd w:id="6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679" w:name="page18R_mcid88"/>
      <w:bookmarkStart w:id="680" w:name="page18R_mcid87"/>
      <w:bookmarkStart w:id="681" w:name="page18R_mcid86"/>
      <w:bookmarkEnd w:id="679"/>
      <w:bookmarkEnd w:id="680"/>
      <w:bookmarkEnd w:id="68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682" w:name="page18R_mcid89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683" w:name="page18R_mcid91"/>
      <w:bookmarkStart w:id="684" w:name="page18R_mcid90"/>
      <w:bookmarkEnd w:id="683"/>
      <w:bookmarkEnd w:id="6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685" w:name="page18R_mcid92"/>
      <w:bookmarkEnd w:id="68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686" w:name="page18R_mcid93"/>
      <w:bookmarkEnd w:id="68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687" w:name="page18R_mcid94"/>
      <w:bookmarkEnd w:id="6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688" w:name="page18R_mcid96"/>
      <w:bookmarkStart w:id="689" w:name="page18R_mcid95"/>
      <w:bookmarkEnd w:id="688"/>
      <w:bookmarkEnd w:id="6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690" w:name="page18R_mcid97"/>
      <w:bookmarkStart w:id="691" w:name="page18R_mcid98"/>
      <w:bookmarkEnd w:id="690"/>
      <w:bookmarkEnd w:id="6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692" w:name="page18R_mcid100"/>
      <w:bookmarkStart w:id="693" w:name="page18R_mcid99"/>
      <w:bookmarkEnd w:id="692"/>
      <w:bookmarkEnd w:id="6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694" w:name="page18R_mcid101"/>
      <w:bookmarkStart w:id="695" w:name="page18R_mcid102"/>
      <w:bookmarkEnd w:id="694"/>
      <w:bookmarkEnd w:id="6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696" w:name="page18R_mcid103"/>
      <w:bookmarkStart w:id="697" w:name="page18R_mcid104"/>
      <w:bookmarkEnd w:id="696"/>
      <w:bookmarkEnd w:id="69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98" w:name="page18R_mcid105"/>
      <w:bookmarkStart w:id="699" w:name="page18R_mcid106"/>
      <w:bookmarkEnd w:id="698"/>
      <w:bookmarkEnd w:id="6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700" w:name="page19R_mcid0"/>
      <w:bookmarkEnd w:id="7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701" w:name="page19R_mcid1"/>
      <w:bookmarkEnd w:id="701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702" w:name="page19R_mcid4"/>
      <w:bookmarkStart w:id="703" w:name="page19R_mcid3"/>
      <w:bookmarkStart w:id="704" w:name="page19R_mcid2"/>
      <w:bookmarkEnd w:id="702"/>
      <w:bookmarkEnd w:id="703"/>
      <w:bookmarkEnd w:id="704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705" w:name="page19R_mcid5"/>
      <w:bookmarkEnd w:id="7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706" w:name="page19R_mcid7"/>
      <w:bookmarkStart w:id="707" w:name="page19R_mcid6"/>
      <w:bookmarkStart w:id="708" w:name="page19R_mcid8"/>
      <w:bookmarkEnd w:id="706"/>
      <w:bookmarkEnd w:id="707"/>
      <w:bookmarkEnd w:id="708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709" w:name="page19R_mcid9"/>
      <w:bookmarkEnd w:id="709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710" w:name="page19R_mcid10"/>
      <w:bookmarkEnd w:id="710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711" w:name="page19R_mcid13"/>
      <w:bookmarkStart w:id="712" w:name="page19R_mcid11"/>
      <w:bookmarkStart w:id="713" w:name="page19R_mcid12"/>
      <w:bookmarkEnd w:id="711"/>
      <w:bookmarkEnd w:id="712"/>
      <w:bookmarkEnd w:id="713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714" w:name="page19R_mcid15"/>
      <w:bookmarkStart w:id="715" w:name="page19R_mcid14"/>
      <w:bookmarkEnd w:id="714"/>
      <w:bookmarkEnd w:id="715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716" w:name="page19R_mcid16"/>
      <w:bookmarkStart w:id="717" w:name="page19R_mcid17"/>
      <w:bookmarkEnd w:id="716"/>
      <w:bookmarkEnd w:id="7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718" w:name="page19R_mcid18"/>
      <w:bookmarkEnd w:id="7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719" w:name="page19R_mcid19"/>
      <w:bookmarkStart w:id="720" w:name="page19R_mcid20"/>
      <w:bookmarkEnd w:id="719"/>
      <w:bookmarkEnd w:id="7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721" w:name="page19R_mcid23"/>
      <w:bookmarkStart w:id="722" w:name="page19R_mcid22"/>
      <w:bookmarkStart w:id="723" w:name="page19R_mcid21"/>
      <w:bookmarkEnd w:id="721"/>
      <w:bookmarkEnd w:id="722"/>
      <w:bookmarkEnd w:id="723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24" w:name="page19R_mcid24"/>
      <w:bookmarkEnd w:id="7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725" w:name="page19R_mcid25"/>
      <w:bookmarkEnd w:id="725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726" w:name="page19R_mcid26"/>
      <w:bookmarkStart w:id="727" w:name="page19R_mcid27"/>
      <w:bookmarkEnd w:id="726"/>
      <w:bookmarkEnd w:id="7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728" w:name="page19R_mcid28"/>
      <w:bookmarkEnd w:id="728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729" w:name="page19R_mcid29"/>
      <w:bookmarkStart w:id="730" w:name="page19R_mcid30"/>
      <w:bookmarkEnd w:id="729"/>
      <w:bookmarkEnd w:id="7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731" w:name="page19R_mcid32"/>
      <w:bookmarkStart w:id="732" w:name="page19R_mcid31"/>
      <w:bookmarkEnd w:id="731"/>
      <w:bookmarkEnd w:id="7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733" w:name="page19R_mcid34"/>
      <w:bookmarkStart w:id="734" w:name="page19R_mcid33"/>
      <w:bookmarkEnd w:id="733"/>
      <w:bookmarkEnd w:id="7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Оценки</w:t>
      </w:r>
      <w:bookmarkStart w:id="735" w:name="page19R_mcid38"/>
      <w:bookmarkEnd w:id="7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736" w:name="page19R_mcid39"/>
      <w:bookmarkEnd w:id="7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737" w:name="page19R_mcid40"/>
      <w:bookmarkEnd w:id="737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738" w:name="page19R_mcid41"/>
      <w:bookmarkStart w:id="739" w:name="page19R_mcid42"/>
      <w:bookmarkEnd w:id="738"/>
      <w:bookmarkEnd w:id="7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740" w:name="page19R_mcid44"/>
      <w:bookmarkStart w:id="741" w:name="page19R_mcid43"/>
      <w:bookmarkEnd w:id="740"/>
      <w:bookmarkEnd w:id="7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742" w:name="page19R_mcid45"/>
      <w:bookmarkStart w:id="743" w:name="page19R_mcid46"/>
      <w:bookmarkStart w:id="744" w:name="page19R_mcid47"/>
      <w:bookmarkEnd w:id="742"/>
      <w:bookmarkEnd w:id="743"/>
      <w:bookmarkEnd w:id="744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745" w:name="page19R_mcid48"/>
      <w:bookmarkEnd w:id="7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746" w:name="page19R_mcid49"/>
      <w:bookmarkEnd w:id="7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747" w:name="page19R_mcid51"/>
      <w:bookmarkStart w:id="748" w:name="page19R_mcid50"/>
      <w:bookmarkEnd w:id="747"/>
      <w:bookmarkEnd w:id="7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749" w:name="page19R_mcid52"/>
      <w:bookmarkEnd w:id="749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750" w:name="page19R_mcid53"/>
      <w:bookmarkStart w:id="751" w:name="page19R_mcid54"/>
      <w:bookmarkEnd w:id="750"/>
      <w:bookmarkEnd w:id="7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752" w:name="page19R_mcid56"/>
      <w:bookmarkStart w:id="753" w:name="page19R_mcid55"/>
      <w:bookmarkEnd w:id="752"/>
      <w:bookmarkEnd w:id="753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754" w:name="page19R_mcid60"/>
      <w:bookmarkEnd w:id="754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755" w:name="page19R_mcid61"/>
      <w:bookmarkEnd w:id="7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756" w:name="page19R_mcid63"/>
      <w:bookmarkStart w:id="757" w:name="page19R_mcid62"/>
      <w:bookmarkEnd w:id="756"/>
      <w:bookmarkEnd w:id="7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58" w:name="page19R_mcid64"/>
      <w:bookmarkStart w:id="759" w:name="page19R_mcid66"/>
      <w:bookmarkStart w:id="760" w:name="page19R_mcid67"/>
      <w:bookmarkStart w:id="761" w:name="page19R_mcid65"/>
      <w:bookmarkEnd w:id="758"/>
      <w:bookmarkEnd w:id="759"/>
      <w:bookmarkEnd w:id="760"/>
      <w:bookmarkEnd w:id="76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62" w:name="page19R_mcid69"/>
      <w:bookmarkStart w:id="763" w:name="page19R_mcid68"/>
      <w:bookmarkEnd w:id="762"/>
      <w:bookmarkEnd w:id="7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64" w:name="page19R_mcid70"/>
      <w:bookmarkEnd w:id="7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765" w:name="page19R_mcid74"/>
      <w:bookmarkStart w:id="766" w:name="page19R_mcid73"/>
      <w:bookmarkStart w:id="767" w:name="page19R_mcid72"/>
      <w:bookmarkStart w:id="768" w:name="page19R_mcid71"/>
      <w:bookmarkEnd w:id="765"/>
      <w:bookmarkEnd w:id="766"/>
      <w:bookmarkEnd w:id="767"/>
      <w:bookmarkEnd w:id="768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769" w:name="page19R_mcid78"/>
      <w:bookmarkStart w:id="770" w:name="page19R_mcid75"/>
      <w:bookmarkStart w:id="771" w:name="page19R_mcid77"/>
      <w:bookmarkStart w:id="772" w:name="page19R_mcid76"/>
      <w:bookmarkEnd w:id="769"/>
      <w:bookmarkEnd w:id="770"/>
      <w:bookmarkEnd w:id="771"/>
      <w:bookmarkEnd w:id="772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773" w:name="page19R_mcid79"/>
      <w:bookmarkStart w:id="774" w:name="page19R_mcid82"/>
      <w:bookmarkStart w:id="775" w:name="page19R_mcid80"/>
      <w:bookmarkStart w:id="776" w:name="page19R_mcid81"/>
      <w:bookmarkEnd w:id="773"/>
      <w:bookmarkEnd w:id="774"/>
      <w:bookmarkEnd w:id="775"/>
      <w:bookmarkEnd w:id="776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777" w:name="page19R_mcid85"/>
      <w:bookmarkStart w:id="778" w:name="page19R_mcid84"/>
      <w:bookmarkStart w:id="779" w:name="page19R_mcid83"/>
      <w:bookmarkEnd w:id="777"/>
      <w:bookmarkEnd w:id="778"/>
      <w:bookmarkEnd w:id="779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80" w:name="page19R_mcid86"/>
      <w:bookmarkEnd w:id="780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781" w:name="page19R_mcid87"/>
      <w:bookmarkEnd w:id="7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82" w:name="page19R_mcid89"/>
      <w:bookmarkStart w:id="783" w:name="page19R_mcid88"/>
      <w:bookmarkStart w:id="784" w:name="page19R_mcid90"/>
      <w:bookmarkEnd w:id="782"/>
      <w:bookmarkEnd w:id="783"/>
      <w:bookmarkEnd w:id="78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85" w:name="page19R_mcid92"/>
      <w:bookmarkStart w:id="786" w:name="page19R_mcid91"/>
      <w:bookmarkEnd w:id="785"/>
      <w:bookmarkEnd w:id="7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87" w:name="page19R_mcid95"/>
      <w:bookmarkStart w:id="788" w:name="page19R_mcid94"/>
      <w:bookmarkStart w:id="789" w:name="page19R_mcid93"/>
      <w:bookmarkEnd w:id="787"/>
      <w:bookmarkEnd w:id="788"/>
      <w:bookmarkEnd w:id="789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90" w:name="page19R_mcid96"/>
      <w:bookmarkEnd w:id="790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791" w:name="page19R_mcid99"/>
      <w:bookmarkStart w:id="792" w:name="page19R_mcid98"/>
      <w:bookmarkStart w:id="793" w:name="page19R_mcid97"/>
      <w:bookmarkEnd w:id="791"/>
      <w:bookmarkEnd w:id="792"/>
      <w:bookmarkEnd w:id="793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94" w:name="page19R_mcid100"/>
      <w:bookmarkEnd w:id="7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1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535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751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252" w:right="0" w:firstLine="708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LibreOffice/7.3.7.2$Linux_X86_64 LibreOffice_project/30$Build-2</Application>
  <AppVersion>15.0000</AppVersion>
  <Pages>20</Pages>
  <Words>3937</Words>
  <Characters>29904</Characters>
  <CharactersWithSpaces>33859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2022-09-30T12:08:28Z</dcterms:created>
  <dc:creator/>
  <dc:description/>
  <dc:language>ru-RU</dc:language>
  <cp:lastModifiedBy/>
  <dcterms:modified xsi:type="dcterms:W3CDTF">2024-01-20T10:01:39Z</dcterms:modified>
  <cp:revision>5</cp:revision>
  <dc:subject/>
  <dc:title/>
</cp:coreProperties>
</file>